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222" w:rsidRDefault="00943AE9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二〇二二</w:t>
      </w:r>
      <w:r w:rsidR="00AC1B7E">
        <w:rPr>
          <w:rFonts w:ascii="黑体" w:eastAsia="黑体" w:hAnsi="黑体" w:hint="eastAsia"/>
          <w:sz w:val="44"/>
          <w:szCs w:val="44"/>
        </w:rPr>
        <w:t>年龙南市政府性基金预算收入执行情况</w:t>
      </w:r>
      <w:bookmarkStart w:id="0" w:name="_GoBack"/>
      <w:bookmarkEnd w:id="0"/>
      <w:r w:rsidR="00AC1B7E">
        <w:rPr>
          <w:rFonts w:ascii="黑体" w:eastAsia="黑体" w:hAnsi="黑体" w:hint="eastAsia"/>
          <w:sz w:val="44"/>
          <w:szCs w:val="44"/>
        </w:rPr>
        <w:t>说明</w:t>
      </w:r>
    </w:p>
    <w:p w:rsidR="002E1222" w:rsidRDefault="002E1222"/>
    <w:p w:rsidR="002E1222" w:rsidRDefault="002E1222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943AE9" w:rsidRPr="00943AE9" w:rsidRDefault="00AC1B7E" w:rsidP="00943AE9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43AE9">
        <w:rPr>
          <w:rFonts w:asciiTheme="minorEastAsia" w:hAnsiTheme="minorEastAsia" w:hint="eastAsia"/>
          <w:sz w:val="28"/>
          <w:szCs w:val="28"/>
        </w:rPr>
        <w:t>1.国有土地收益基金收入、</w:t>
      </w:r>
      <w:r w:rsidR="00943AE9" w:rsidRPr="00943AE9">
        <w:rPr>
          <w:rFonts w:asciiTheme="minorEastAsia" w:hAnsiTheme="minorEastAsia" w:hint="eastAsia"/>
          <w:sz w:val="28"/>
          <w:szCs w:val="28"/>
        </w:rPr>
        <w:t>农业土地开发资金收入</w:t>
      </w:r>
      <w:r w:rsidRPr="00943AE9">
        <w:rPr>
          <w:rFonts w:asciiTheme="minorEastAsia" w:hAnsiTheme="minorEastAsia" w:hint="eastAsia"/>
          <w:sz w:val="28"/>
          <w:szCs w:val="28"/>
        </w:rPr>
        <w:t>执行数分别比上年决算数（下同）</w:t>
      </w:r>
      <w:r w:rsidR="00943AE9" w:rsidRPr="00943AE9">
        <w:rPr>
          <w:rFonts w:asciiTheme="minorEastAsia" w:hAnsiTheme="minorEastAsia" w:hint="eastAsia"/>
          <w:sz w:val="28"/>
          <w:szCs w:val="28"/>
        </w:rPr>
        <w:t>下降96.1</w:t>
      </w:r>
      <w:r w:rsidRPr="00943AE9">
        <w:rPr>
          <w:rFonts w:asciiTheme="minorEastAsia" w:hAnsiTheme="minorEastAsia" w:hint="eastAsia"/>
          <w:sz w:val="28"/>
          <w:szCs w:val="28"/>
        </w:rPr>
        <w:t>%、</w:t>
      </w:r>
      <w:r w:rsidR="00943AE9" w:rsidRPr="00943AE9">
        <w:rPr>
          <w:rFonts w:asciiTheme="minorEastAsia" w:hAnsiTheme="minorEastAsia" w:hint="eastAsia"/>
          <w:sz w:val="28"/>
          <w:szCs w:val="28"/>
        </w:rPr>
        <w:t>92.5</w:t>
      </w:r>
      <w:r w:rsidRPr="00943AE9">
        <w:rPr>
          <w:rFonts w:asciiTheme="minorEastAsia" w:hAnsiTheme="minorEastAsia" w:hint="eastAsia"/>
          <w:sz w:val="28"/>
          <w:szCs w:val="28"/>
        </w:rPr>
        <w:t>%，主要是</w:t>
      </w:r>
      <w:r w:rsidR="00943AE9" w:rsidRPr="00943AE9">
        <w:rPr>
          <w:rFonts w:asciiTheme="minorEastAsia" w:hAnsiTheme="minorEastAsia" w:hint="eastAsia"/>
          <w:sz w:val="28"/>
          <w:szCs w:val="28"/>
        </w:rPr>
        <w:t>2022年1月份开始由税务局代收国有土地相关收入，税务局代收系统设置里面没有1030146 国有土地收益基金收入和1030147农业土地开发资金收入这两个科目，导致缴库时税局均入库1030148国有土地使用权出让收入科目</w:t>
      </w:r>
    </w:p>
    <w:p w:rsidR="002E1222" w:rsidRPr="00943AE9" w:rsidRDefault="00AC1B7E" w:rsidP="00943AE9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43AE9">
        <w:rPr>
          <w:rFonts w:asciiTheme="minorEastAsia" w:hAnsiTheme="minorEastAsia" w:hint="eastAsia"/>
          <w:sz w:val="28"/>
          <w:szCs w:val="28"/>
        </w:rPr>
        <w:t>2.</w:t>
      </w:r>
      <w:r w:rsidR="00943AE9" w:rsidRPr="00943AE9">
        <w:rPr>
          <w:rFonts w:asciiTheme="minorEastAsia" w:hAnsiTheme="minorEastAsia" w:hint="eastAsia"/>
          <w:sz w:val="28"/>
          <w:szCs w:val="28"/>
        </w:rPr>
        <w:t xml:space="preserve"> 国有土地使用权出让收入</w:t>
      </w:r>
      <w:r w:rsidRPr="00943AE9">
        <w:rPr>
          <w:rFonts w:asciiTheme="minorEastAsia" w:hAnsiTheme="minorEastAsia" w:hint="eastAsia"/>
          <w:sz w:val="28"/>
          <w:szCs w:val="28"/>
        </w:rPr>
        <w:t>执行数</w:t>
      </w:r>
      <w:r w:rsidR="00943AE9">
        <w:rPr>
          <w:rFonts w:asciiTheme="minorEastAsia" w:hAnsiTheme="minorEastAsia" w:hint="eastAsia"/>
          <w:sz w:val="28"/>
          <w:szCs w:val="28"/>
        </w:rPr>
        <w:t>增长123.1</w:t>
      </w:r>
      <w:r w:rsidRPr="00943AE9">
        <w:rPr>
          <w:rFonts w:asciiTheme="minorEastAsia" w:hAnsiTheme="minorEastAsia" w:hint="eastAsia"/>
          <w:sz w:val="28"/>
          <w:szCs w:val="28"/>
        </w:rPr>
        <w:t>%，主要是</w:t>
      </w:r>
      <w:r w:rsidR="00943AE9">
        <w:rPr>
          <w:rFonts w:asciiTheme="minorEastAsia" w:hAnsiTheme="minorEastAsia" w:hint="eastAsia"/>
          <w:sz w:val="28"/>
          <w:szCs w:val="28"/>
        </w:rPr>
        <w:t>2022</w:t>
      </w:r>
      <w:r w:rsidRPr="00943AE9">
        <w:rPr>
          <w:rFonts w:asciiTheme="minorEastAsia" w:hAnsiTheme="minorEastAsia" w:hint="eastAsia"/>
          <w:sz w:val="28"/>
          <w:szCs w:val="28"/>
        </w:rPr>
        <w:t>年</w:t>
      </w:r>
      <w:r w:rsidR="00B94FE1">
        <w:rPr>
          <w:rFonts w:asciiTheme="minorEastAsia" w:hAnsiTheme="minorEastAsia" w:hint="eastAsia"/>
          <w:sz w:val="28"/>
          <w:szCs w:val="28"/>
        </w:rPr>
        <w:t>发生的</w:t>
      </w:r>
      <w:r w:rsidR="00943AE9">
        <w:rPr>
          <w:rFonts w:asciiTheme="minorEastAsia" w:hAnsiTheme="minorEastAsia" w:hint="eastAsia"/>
          <w:sz w:val="28"/>
          <w:szCs w:val="28"/>
        </w:rPr>
        <w:t>国有土地</w:t>
      </w:r>
      <w:r w:rsidR="00B94FE1">
        <w:rPr>
          <w:rFonts w:asciiTheme="minorEastAsia" w:hAnsiTheme="minorEastAsia" w:hint="eastAsia"/>
          <w:sz w:val="28"/>
          <w:szCs w:val="28"/>
        </w:rPr>
        <w:t>使用权</w:t>
      </w:r>
      <w:r w:rsidR="00943AE9">
        <w:rPr>
          <w:rFonts w:asciiTheme="minorEastAsia" w:hAnsiTheme="minorEastAsia" w:hint="eastAsia"/>
          <w:sz w:val="28"/>
          <w:szCs w:val="28"/>
        </w:rPr>
        <w:t>出让业务交易产生的收入</w:t>
      </w:r>
      <w:r w:rsidR="00B94FE1">
        <w:rPr>
          <w:rFonts w:asciiTheme="minorEastAsia" w:hAnsiTheme="minorEastAsia" w:hint="eastAsia"/>
          <w:sz w:val="28"/>
          <w:szCs w:val="28"/>
        </w:rPr>
        <w:t>较大</w:t>
      </w:r>
      <w:r w:rsidRPr="00943AE9">
        <w:rPr>
          <w:rFonts w:asciiTheme="minorEastAsia" w:hAnsiTheme="minorEastAsia" w:hint="eastAsia"/>
          <w:sz w:val="28"/>
          <w:szCs w:val="28"/>
        </w:rPr>
        <w:t>。</w:t>
      </w:r>
    </w:p>
    <w:p w:rsidR="002E1222" w:rsidRPr="00943AE9" w:rsidRDefault="00AC1B7E" w:rsidP="00943AE9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43AE9">
        <w:rPr>
          <w:rFonts w:asciiTheme="minorEastAsia" w:hAnsiTheme="minorEastAsia" w:hint="eastAsia"/>
          <w:sz w:val="28"/>
          <w:szCs w:val="28"/>
        </w:rPr>
        <w:t>3.彩票公益金收入执行数</w:t>
      </w:r>
      <w:r w:rsidR="00990246">
        <w:rPr>
          <w:rFonts w:asciiTheme="minorEastAsia" w:hAnsiTheme="minorEastAsia" w:hint="eastAsia"/>
          <w:sz w:val="28"/>
          <w:szCs w:val="28"/>
        </w:rPr>
        <w:t>下降65.4</w:t>
      </w:r>
      <w:r w:rsidRPr="00943AE9">
        <w:rPr>
          <w:rFonts w:asciiTheme="minorEastAsia" w:hAnsiTheme="minorEastAsia" w:hint="eastAsia"/>
          <w:sz w:val="28"/>
          <w:szCs w:val="28"/>
        </w:rPr>
        <w:t>%，主要是</w:t>
      </w:r>
      <w:r w:rsidR="00990246">
        <w:rPr>
          <w:rFonts w:asciiTheme="minorEastAsia" w:hAnsiTheme="minorEastAsia" w:hint="eastAsia"/>
          <w:sz w:val="28"/>
          <w:szCs w:val="28"/>
        </w:rPr>
        <w:t>2022</w:t>
      </w:r>
      <w:r w:rsidRPr="00943AE9">
        <w:rPr>
          <w:rFonts w:asciiTheme="minorEastAsia" w:hAnsiTheme="minorEastAsia" w:hint="eastAsia"/>
          <w:sz w:val="28"/>
          <w:szCs w:val="28"/>
        </w:rPr>
        <w:t>年</w:t>
      </w:r>
      <w:r w:rsidR="00990246">
        <w:rPr>
          <w:rFonts w:asciiTheme="minorEastAsia" w:hAnsiTheme="minorEastAsia" w:hint="eastAsia"/>
          <w:sz w:val="28"/>
          <w:szCs w:val="28"/>
        </w:rPr>
        <w:t>受疫情反复影响，</w:t>
      </w:r>
      <w:r w:rsidRPr="00943AE9">
        <w:rPr>
          <w:rFonts w:asciiTheme="minorEastAsia" w:hAnsiTheme="minorEastAsia" w:hint="eastAsia"/>
          <w:sz w:val="28"/>
          <w:szCs w:val="28"/>
        </w:rPr>
        <w:t>彩票销售额</w:t>
      </w:r>
      <w:r w:rsidR="00990246">
        <w:rPr>
          <w:rFonts w:asciiTheme="minorEastAsia" w:hAnsiTheme="minorEastAsia" w:hint="eastAsia"/>
          <w:sz w:val="28"/>
          <w:szCs w:val="28"/>
        </w:rPr>
        <w:t>下降</w:t>
      </w:r>
      <w:r w:rsidRPr="00943AE9">
        <w:rPr>
          <w:rFonts w:asciiTheme="minorEastAsia" w:hAnsiTheme="minorEastAsia" w:hint="eastAsia"/>
          <w:sz w:val="28"/>
          <w:szCs w:val="28"/>
        </w:rPr>
        <w:t>，相应基金收入</w:t>
      </w:r>
      <w:r w:rsidR="00990246">
        <w:rPr>
          <w:rFonts w:asciiTheme="minorEastAsia" w:hAnsiTheme="minorEastAsia" w:hint="eastAsia"/>
          <w:sz w:val="28"/>
          <w:szCs w:val="28"/>
        </w:rPr>
        <w:t>减少</w:t>
      </w:r>
      <w:r w:rsidRPr="00943AE9">
        <w:rPr>
          <w:rFonts w:asciiTheme="minorEastAsia" w:hAnsiTheme="minorEastAsia" w:hint="eastAsia"/>
          <w:sz w:val="28"/>
          <w:szCs w:val="28"/>
        </w:rPr>
        <w:t>。</w:t>
      </w:r>
    </w:p>
    <w:p w:rsidR="002E1222" w:rsidRPr="00943AE9" w:rsidRDefault="00AC1B7E" w:rsidP="00943AE9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43AE9">
        <w:rPr>
          <w:rFonts w:asciiTheme="minorEastAsia" w:hAnsiTheme="minorEastAsia" w:hint="eastAsia"/>
          <w:sz w:val="28"/>
          <w:szCs w:val="28"/>
        </w:rPr>
        <w:t>4.城市基础设施配套费收入执行数</w:t>
      </w:r>
      <w:r w:rsidR="00990246">
        <w:rPr>
          <w:rFonts w:asciiTheme="minorEastAsia" w:hAnsiTheme="minorEastAsia" w:hint="eastAsia"/>
          <w:sz w:val="28"/>
          <w:szCs w:val="28"/>
        </w:rPr>
        <w:t>下降39.3%</w:t>
      </w:r>
      <w:r w:rsidRPr="00943AE9">
        <w:rPr>
          <w:rFonts w:asciiTheme="minorEastAsia" w:hAnsiTheme="minorEastAsia" w:hint="eastAsia"/>
          <w:sz w:val="28"/>
          <w:szCs w:val="28"/>
        </w:rPr>
        <w:t>，主要是</w:t>
      </w:r>
      <w:r w:rsidR="00990246">
        <w:rPr>
          <w:rFonts w:asciiTheme="minorEastAsia" w:hAnsiTheme="minorEastAsia" w:hint="eastAsia"/>
          <w:sz w:val="28"/>
          <w:szCs w:val="28"/>
        </w:rPr>
        <w:t>2021</w:t>
      </w:r>
      <w:r w:rsidRPr="00943AE9">
        <w:rPr>
          <w:rFonts w:asciiTheme="minorEastAsia" w:hAnsiTheme="minorEastAsia" w:hint="eastAsia"/>
          <w:sz w:val="28"/>
          <w:szCs w:val="28"/>
        </w:rPr>
        <w:t>年城市基础设施配套费收入缴库</w:t>
      </w:r>
      <w:r w:rsidR="00990246">
        <w:rPr>
          <w:rFonts w:asciiTheme="minorEastAsia" w:hAnsiTheme="minorEastAsia" w:hint="eastAsia"/>
          <w:sz w:val="28"/>
          <w:szCs w:val="28"/>
        </w:rPr>
        <w:t>数较大，基数偏高</w:t>
      </w:r>
      <w:r w:rsidRPr="00943AE9">
        <w:rPr>
          <w:rFonts w:asciiTheme="minorEastAsia" w:hAnsiTheme="minorEastAsia" w:hint="eastAsia"/>
          <w:sz w:val="28"/>
          <w:szCs w:val="28"/>
        </w:rPr>
        <w:t>。</w:t>
      </w:r>
    </w:p>
    <w:p w:rsidR="002E1222" w:rsidRPr="00943AE9" w:rsidRDefault="00AC1B7E" w:rsidP="00943AE9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943AE9">
        <w:rPr>
          <w:rFonts w:asciiTheme="minorEastAsia" w:hAnsiTheme="minorEastAsia" w:hint="eastAsia"/>
          <w:sz w:val="28"/>
          <w:szCs w:val="28"/>
        </w:rPr>
        <w:t>5.</w:t>
      </w:r>
      <w:r w:rsidR="00990246" w:rsidRPr="00990246">
        <w:rPr>
          <w:rFonts w:hint="eastAsia"/>
        </w:rPr>
        <w:t xml:space="preserve"> </w:t>
      </w:r>
      <w:r w:rsidR="00990246" w:rsidRPr="00990246">
        <w:rPr>
          <w:rFonts w:asciiTheme="minorEastAsia" w:hAnsiTheme="minorEastAsia" w:hint="eastAsia"/>
          <w:sz w:val="28"/>
          <w:szCs w:val="28"/>
        </w:rPr>
        <w:t>专项债务对应项目专项收入</w:t>
      </w:r>
      <w:r w:rsidR="00990246">
        <w:rPr>
          <w:rFonts w:asciiTheme="minorEastAsia" w:hAnsiTheme="minorEastAsia" w:hint="eastAsia"/>
          <w:sz w:val="28"/>
          <w:szCs w:val="28"/>
        </w:rPr>
        <w:t>执行数净增5500万元</w:t>
      </w:r>
      <w:r w:rsidRPr="00943AE9">
        <w:rPr>
          <w:rFonts w:asciiTheme="minorEastAsia" w:hAnsiTheme="minorEastAsia" w:hint="eastAsia"/>
          <w:sz w:val="28"/>
          <w:szCs w:val="28"/>
        </w:rPr>
        <w:t>，主要是</w:t>
      </w:r>
      <w:r w:rsidR="00990246">
        <w:rPr>
          <w:rFonts w:asciiTheme="minorEastAsia" w:hAnsiTheme="minorEastAsia" w:hint="eastAsia"/>
          <w:sz w:val="28"/>
          <w:szCs w:val="28"/>
        </w:rPr>
        <w:t>地方政府自行试点收益专项债券产生的收益，此前未发生该项收入。</w:t>
      </w:r>
    </w:p>
    <w:sectPr w:rsidR="002E1222" w:rsidRPr="00943AE9" w:rsidSect="002E1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3A9" w:rsidRDefault="006163A9" w:rsidP="006548BA">
      <w:r>
        <w:separator/>
      </w:r>
    </w:p>
  </w:endnote>
  <w:endnote w:type="continuationSeparator" w:id="1">
    <w:p w:rsidR="006163A9" w:rsidRDefault="006163A9" w:rsidP="00654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3A9" w:rsidRDefault="006163A9" w:rsidP="006548BA">
      <w:r>
        <w:separator/>
      </w:r>
    </w:p>
  </w:footnote>
  <w:footnote w:type="continuationSeparator" w:id="1">
    <w:p w:rsidR="006163A9" w:rsidRDefault="006163A9" w:rsidP="006548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32617"/>
    <w:rsid w:val="00045132"/>
    <w:rsid w:val="00194D70"/>
    <w:rsid w:val="001A7B18"/>
    <w:rsid w:val="001F622E"/>
    <w:rsid w:val="002A14A3"/>
    <w:rsid w:val="002C1547"/>
    <w:rsid w:val="002E1222"/>
    <w:rsid w:val="00507EC1"/>
    <w:rsid w:val="00532617"/>
    <w:rsid w:val="005C13AE"/>
    <w:rsid w:val="005F45FC"/>
    <w:rsid w:val="006163A9"/>
    <w:rsid w:val="006254F2"/>
    <w:rsid w:val="006439B1"/>
    <w:rsid w:val="006548BA"/>
    <w:rsid w:val="006A7FA3"/>
    <w:rsid w:val="006B3F57"/>
    <w:rsid w:val="00733742"/>
    <w:rsid w:val="007B4679"/>
    <w:rsid w:val="008743A9"/>
    <w:rsid w:val="008A0C1C"/>
    <w:rsid w:val="008A3074"/>
    <w:rsid w:val="008D330B"/>
    <w:rsid w:val="008F091B"/>
    <w:rsid w:val="00943AE9"/>
    <w:rsid w:val="009531B2"/>
    <w:rsid w:val="00990246"/>
    <w:rsid w:val="009B09A7"/>
    <w:rsid w:val="009D3288"/>
    <w:rsid w:val="00A22D1B"/>
    <w:rsid w:val="00A5387C"/>
    <w:rsid w:val="00A71317"/>
    <w:rsid w:val="00A74EBA"/>
    <w:rsid w:val="00AA41B9"/>
    <w:rsid w:val="00AC1B7E"/>
    <w:rsid w:val="00AF7D28"/>
    <w:rsid w:val="00B94FE1"/>
    <w:rsid w:val="00B97A41"/>
    <w:rsid w:val="00C11A36"/>
    <w:rsid w:val="00C204FC"/>
    <w:rsid w:val="00C21A1C"/>
    <w:rsid w:val="00CA1218"/>
    <w:rsid w:val="00CE3638"/>
    <w:rsid w:val="00CF6005"/>
    <w:rsid w:val="00D127AC"/>
    <w:rsid w:val="00D237D2"/>
    <w:rsid w:val="00D3401A"/>
    <w:rsid w:val="00D45EF1"/>
    <w:rsid w:val="00D5353B"/>
    <w:rsid w:val="00E46F2C"/>
    <w:rsid w:val="00F633A5"/>
    <w:rsid w:val="02E710DB"/>
    <w:rsid w:val="084F0D9A"/>
    <w:rsid w:val="0B3453F8"/>
    <w:rsid w:val="2543209A"/>
    <w:rsid w:val="25DA0EB5"/>
    <w:rsid w:val="30FD6CF7"/>
    <w:rsid w:val="5B970D4A"/>
    <w:rsid w:val="649E2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22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E12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12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2E1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2E122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122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1222"/>
    <w:rPr>
      <w:sz w:val="18"/>
      <w:szCs w:val="18"/>
    </w:rPr>
  </w:style>
  <w:style w:type="paragraph" w:styleId="a6">
    <w:name w:val="List Paragraph"/>
    <w:basedOn w:val="a"/>
    <w:uiPriority w:val="34"/>
    <w:qFormat/>
    <w:rsid w:val="002E122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62</Words>
  <Characters>359</Characters>
  <Application>Microsoft Office Word</Application>
  <DocSecurity>0</DocSecurity>
  <Lines>2</Lines>
  <Paragraphs>1</Paragraphs>
  <ScaleCrop>false</ScaleCrop>
  <Company>微软中国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27</cp:revision>
  <dcterms:created xsi:type="dcterms:W3CDTF">2018-05-16T02:11:00Z</dcterms:created>
  <dcterms:modified xsi:type="dcterms:W3CDTF">2023-03-29T07:46:00Z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94207F09E2DD4AA4A014E872EF49B036</vt:lpwstr>
  </property>
</Properties>
</file>