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2022年项目支出绩效自评报告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在单位决算中反映“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其他收入资金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”项目绩效自评结果。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其他收入资金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”项目自评综述：根据年初设定的绩效目标，项目自评得分100分。项目全年预算数为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1.0189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万元，执行数为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1.0189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万元，完成预算的100%。项目绩效目标完成情况：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1、数量指标：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全年幼儿人数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104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2、质量指标：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幼儿全日健康观察记录完整率100%。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3、时效指标：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补助资金发放到位及时率100%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4、成本指标：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补助发放标准750元/人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5、社会效益指标完成情况分析：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保障在园安全，促进幼儿身心健康和谐发展。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right="0" w:firstLine="6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7、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满意度指标完成情况分析：学校和教师满意度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95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%，家长和学生满意度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95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%。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60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jdhZmVkYzYyZjI3NzA1N2QyNTdkMjYyY2VjNGUifQ=="/>
  </w:docVars>
  <w:rsids>
    <w:rsidRoot w:val="6203253C"/>
    <w:rsid w:val="192910DE"/>
    <w:rsid w:val="6203253C"/>
    <w:rsid w:val="7B0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2023-09-06T11:06:00Z</dcterms:created>
  <dc:creator>WPS_1643170253</dc:creator>
  <cp:lastModifiedBy>Administrator</cp:lastModifiedBy>
  <dcterms:modified xsi:type="dcterms:W3CDTF">2023-09-09T08:03:18Z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EE546FEB01D94787AC55839FA53405B2_13</vt:lpwstr>
  </property>
</Properties>
</file>