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DFF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highlight w:val="none"/>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sz w:val="44"/>
          <w:szCs w:val="44"/>
          <w:highlight w:val="none"/>
          <w:shd w:val="clear" w:fill="FFFFFF"/>
          <w:lang w:val="en-US" w:eastAsia="zh-CN"/>
          <w14:textFill>
            <w14:solidFill>
              <w14:schemeClr w14:val="tx1"/>
            </w14:solidFill>
          </w14:textFill>
        </w:rPr>
        <w:t>龙南市市场监督管理局</w:t>
      </w:r>
    </w:p>
    <w:p w14:paraId="661A9B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sz w:val="44"/>
          <w:szCs w:val="44"/>
          <w:highlight w:val="none"/>
          <w:shd w:val="clear" w:fill="FFFFFF"/>
          <w:lang w:val="en-US" w:eastAsia="zh-CN"/>
          <w14:textFill>
            <w14:solidFill>
              <w14:schemeClr w14:val="tx1"/>
            </w14:solidFill>
          </w14:textFill>
        </w:rPr>
        <w:t>2022年</w:t>
      </w:r>
      <w:r>
        <w:rPr>
          <w:rFonts w:hint="eastAsia" w:ascii="方正小标宋简体" w:hAnsi="方正小标宋简体" w:eastAsia="方正小标宋简体" w:cs="方正小标宋简体"/>
          <w:b w:val="0"/>
          <w:bCs/>
          <w:i w:val="0"/>
          <w:caps w:val="0"/>
          <w:color w:val="000000" w:themeColor="text1"/>
          <w:spacing w:val="0"/>
          <w:sz w:val="44"/>
          <w:szCs w:val="44"/>
          <w:highlight w:val="none"/>
          <w:shd w:val="clear" w:fill="FFFFFF"/>
          <w14:textFill>
            <w14:solidFill>
              <w14:schemeClr w14:val="tx1"/>
            </w14:solidFill>
          </w14:textFill>
        </w:rPr>
        <w:t>政府信息公开工作年度报告</w:t>
      </w:r>
    </w:p>
    <w:p w14:paraId="208BB1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60" w:lineRule="exact"/>
        <w:ind w:left="0" w:right="0" w:firstLine="420"/>
        <w:jc w:val="both"/>
        <w:textAlignment w:val="auto"/>
        <w:rPr>
          <w:rFonts w:hint="eastAsia" w:ascii="宋体" w:hAnsi="宋体" w:eastAsia="宋体" w:cs="宋体"/>
          <w:i w:val="0"/>
          <w:caps w:val="0"/>
          <w:color w:val="000000" w:themeColor="text1"/>
          <w:spacing w:val="0"/>
          <w:sz w:val="32"/>
          <w:szCs w:val="32"/>
          <w:highlight w:val="none"/>
          <w14:textFill>
            <w14:solidFill>
              <w14:schemeClr w14:val="tx1"/>
            </w14:solidFill>
          </w14:textFill>
        </w:rPr>
      </w:pPr>
    </w:p>
    <w:p w14:paraId="58B8E5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14:textFill>
            <w14:solidFill>
              <w14:schemeClr w14:val="tx1"/>
            </w14:solidFill>
          </w14:textFill>
        </w:rPr>
        <w:t>本报告依据《中华人民共和国政府信息公开条例》（国务院令第711号，以下简称新《条例》）和国务院办公厅、省政府办公厅有关政府信息公开年报编制工作要求，编制本报告。报告所列数据的统计期限自2022年1月1日起至12月31日止，报告电子版可从龙南市人民政府网站（http://www.jxln.gov.cn）下载。如对本报告有任何疑问，请与</w:t>
      </w: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龙南市市场监管局办公室</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联系（地址：</w:t>
      </w: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龙南市龙泉大道34号</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，电话：</w:t>
      </w: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0797-3544856</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，邮编：</w:t>
      </w:r>
      <w:r>
        <w:rPr>
          <w:rFonts w:hint="eastAsia" w:ascii="宋体" w:hAnsi="宋体" w:eastAsia="宋体" w:cs="宋体"/>
          <w:i w:val="0"/>
          <w:caps w:val="0"/>
          <w:color w:val="000000" w:themeColor="text1"/>
          <w:spacing w:val="0"/>
          <w:sz w:val="24"/>
          <w:szCs w:val="24"/>
          <w:highlight w:val="none"/>
          <w:lang w:val="en-US" w:eastAsia="zh-CN"/>
          <w14:textFill>
            <w14:solidFill>
              <w14:schemeClr w14:val="tx1"/>
            </w14:solidFill>
          </w14:textFill>
        </w:rPr>
        <w:t>341700</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w:t>
      </w:r>
    </w:p>
    <w:p w14:paraId="4AD4B39B">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left="0" w:right="0" w:firstLine="420"/>
        <w:jc w:val="both"/>
        <w:textAlignment w:val="auto"/>
        <w:rPr>
          <w:rFonts w:hint="eastAsia" w:ascii="黑体" w:hAnsi="黑体" w:eastAsia="黑体" w:cs="黑体"/>
          <w:b w:val="0"/>
          <w:bCs/>
          <w:i w:val="0"/>
          <w:caps w:val="0"/>
          <w:color w:val="000000" w:themeColor="text1"/>
          <w:spacing w:val="0"/>
          <w:sz w:val="24"/>
          <w:szCs w:val="24"/>
          <w:highlight w:val="none"/>
          <w:shd w:val="clear" w:fill="FFFFFF"/>
          <w14:textFill>
            <w14:solidFill>
              <w14:schemeClr w14:val="tx1"/>
            </w14:solidFill>
          </w14:textFill>
        </w:rPr>
      </w:pPr>
      <w:r>
        <w:rPr>
          <w:rFonts w:hint="eastAsia" w:ascii="黑体" w:hAnsi="黑体" w:eastAsia="黑体" w:cs="黑体"/>
          <w:b w:val="0"/>
          <w:bCs/>
          <w:i w:val="0"/>
          <w:caps w:val="0"/>
          <w:color w:val="000000" w:themeColor="text1"/>
          <w:spacing w:val="0"/>
          <w:sz w:val="24"/>
          <w:szCs w:val="24"/>
          <w:highlight w:val="none"/>
          <w:shd w:val="clear" w:fill="FFFFFF"/>
          <w14:textFill>
            <w14:solidFill>
              <w14:schemeClr w14:val="tx1"/>
            </w14:solidFill>
          </w14:textFill>
        </w:rPr>
        <w:t>总体情况</w:t>
      </w:r>
    </w:p>
    <w:p w14:paraId="4B8E4FD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b/>
          <w:i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2022年龙南市市场监督管理局坚持以习近平新时代中国特色社会主义思想为指导，深入贯彻党的二十大精神，严格落实《条例》和国务院、省政府有关政府信息公开工作的决策部署和市委、市政府有关工作要求，明确目标任务，紧紧围绕</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龙南市委、市</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政府中心工作及社会群众关注关切，着力提升政府信息公开质量，推进拓宽政府信息公开渠道，不断增强政府信息公开实效。</w:t>
      </w:r>
    </w:p>
    <w:p w14:paraId="1A0D7253">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left="0" w:right="0" w:firstLine="42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主动公开</w:t>
      </w:r>
    </w:p>
    <w:p w14:paraId="239A14D2">
      <w:pPr>
        <w:keepNext w:val="0"/>
        <w:keepLines w:val="0"/>
        <w:pageBreakBefore w:val="0"/>
        <w:tabs>
          <w:tab w:val="left" w:pos="1651"/>
        </w:tabs>
        <w:kinsoku/>
        <w:wordWrap/>
        <w:overflowPunct/>
        <w:topLinePunct w:val="0"/>
        <w:autoSpaceDN/>
        <w:bidi w:val="0"/>
        <w:adjustRightInd/>
        <w:spacing w:line="360" w:lineRule="auto"/>
        <w:ind w:firstLine="480" w:firstLineChars="200"/>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1.决策公开力度持续扩大。严格执行重大行政决策法定程序、重大决策预公开制度，充分利用发布征求意见稿、召开征求意见座谈会、举办新闻发布会等形式征求意见建议。</w:t>
      </w:r>
    </w:p>
    <w:p w14:paraId="232AB28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2.扎实落实管理公开。为落实行政主体责任,加强公共服务，我局结合实际，梳理权责清单，不断完善政务服务事项和行政执法事项；为进一步规范行政执法监管工作，我局开展了行政执法公示制度、执法全过程记录制度、重大执法决定法制审核制度工作</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w:t>
      </w:r>
    </w:p>
    <w:p w14:paraId="1196401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3.科学厘清服务事项。根据省市要求，配合做好全省统一行政权力清单梳理编制，及时承接省、市下放事项，组织人员对涉及我局的行政审批事项办事流程及服务指南进行规范调整，</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做好行政审批事项的划转，</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并在江西政务服务网站进行事项更新。</w:t>
      </w:r>
    </w:p>
    <w:p w14:paraId="7B22F5E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4.着力提升政务服务能力。深入推进“放管服”改革，打造“龙易办”品牌</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持续推动政务服务事项“最多跑一次”。简化办事流程，从企业、群众的角度出发，避免重复跑路，大幅缩减办事成本，今年共办理“一次不跑”事项2949项，“只跑一次”事项6263项。</w:t>
      </w:r>
    </w:p>
    <w:p w14:paraId="7F2BB92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5.持续推进执行公开规范化。加大疫情防控、“六稳”“六保”政策措施的执行和落实情况公开，加强对市场监管、疫情防控整改落实情况公开，积极公开问责情况，切实增强抓落实的执行力。严格落实行政执法公示制度，规范行政执法行为，强化事前公开，规范事中公示，加强事后公开。不断完善“双随机、一公开”制度，按要求制定随机抽查工作细则和年度检查计划。</w:t>
      </w:r>
    </w:p>
    <w:p w14:paraId="0EB8F582">
      <w:pPr>
        <w:keepNext w:val="0"/>
        <w:keepLines w:val="0"/>
        <w:pageBreakBefore w:val="0"/>
        <w:kinsoku/>
        <w:wordWrap/>
        <w:overflowPunct/>
        <w:topLinePunct w:val="0"/>
        <w:autoSpaceDN/>
        <w:bidi w:val="0"/>
        <w:adjustRightInd/>
        <w:spacing w:line="360" w:lineRule="auto"/>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6.重点领域政府信息公开情况。</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设立食品药品栏目，</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以人为本，密切关注食品药品安全，及时公开各类抽检不合格信息和安全警示。重视消费，引导大众提高质量意识。</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设立质量监管栏目，</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以质量强县工作为契机，让生产企业具备标准化意识和大质量意识，自觉提高产品质量、生产过程质量，让消费者掌握质量辨别能力，提高消费安全程度。</w:t>
      </w:r>
    </w:p>
    <w:p w14:paraId="7E39819D">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left="0" w:right="0" w:firstLine="420"/>
        <w:jc w:val="both"/>
        <w:textAlignment w:val="auto"/>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依申请公开</w:t>
      </w:r>
    </w:p>
    <w:p w14:paraId="2FA0B58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left="0"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14:textFill>
            <w14:solidFill>
              <w14:schemeClr w14:val="tx1"/>
            </w14:solidFill>
          </w14:textFill>
        </w:rPr>
        <w:t>报告期内，</w:t>
      </w: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我局未收到依申请事项</w:t>
      </w:r>
      <w:r>
        <w:rPr>
          <w:rFonts w:hint="eastAsia" w:ascii="宋体" w:hAnsi="宋体" w:eastAsia="宋体" w:cs="宋体"/>
          <w:i w:val="0"/>
          <w:caps w:val="0"/>
          <w:color w:val="000000" w:themeColor="text1"/>
          <w:spacing w:val="0"/>
          <w:sz w:val="24"/>
          <w:szCs w:val="24"/>
          <w:highlight w:val="none"/>
          <w:shd w:val="clear" w:fill="FFFFFF"/>
          <w14:textFill>
            <w14:solidFill>
              <w14:schemeClr w14:val="tx1"/>
            </w14:solidFill>
          </w14:textFill>
        </w:rPr>
        <w:t>。</w:t>
      </w:r>
    </w:p>
    <w:p w14:paraId="408C8501">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left="0" w:right="0" w:firstLine="420"/>
        <w:jc w:val="both"/>
        <w:textAlignment w:val="auto"/>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政府信息管理</w:t>
      </w:r>
    </w:p>
    <w:p w14:paraId="1EA9394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1.政务公开规范化、标准化。我局将政府信息公开工作纳入目标考核内容,不断完善工作机制，并根据机构、人事变动情况和工作需要，及时调整我局政务公开领导小组组成人员，明确责任股室和责任人，细化分解工作职能，落实人员保障和经费保障，构建主要领导亲自抓、分管领导主要抓、相关股室负责人全力抓的工作格局，并将政务公开工作与日常的信息工作、电子政务工作相结合，保障了政务公开工作的高效运行，进一步有序推进政务公开。</w:t>
      </w:r>
    </w:p>
    <w:p w14:paraId="150369E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2.加大数据公开力度。坚持“公开为常态、不公开为例外”的原则，依法将行政许可和行政处罚等信用信息及时、准确、无遗漏地向社会公开，应示尽示。2022年，我局在政府信息公开平台累计公开信息831条，其中，政务动态659条，部门工作动态53条。</w:t>
      </w:r>
    </w:p>
    <w:p w14:paraId="0D3E5EE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3.规范信息审核发布机制。明确了办公室、信息中心及各股（室）政务公开工作职责，明确专职人员进行信息公开报送，严格落实政务公开责任追究办法，完善保密审查程序及相关配套制度，确保政务信息公开工作取得实效。</w:t>
      </w:r>
    </w:p>
    <w:p w14:paraId="3416CCE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4.规范性文件清理。为进一步推进“放管服”改革，推动法治政府建设，根据《法治政府建设实施纲要》和省政府有关规范性文件专项清理部署要求进行全面清理核对，202</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2</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年度我局没有印发规范性文件。</w:t>
      </w:r>
    </w:p>
    <w:p w14:paraId="76A9A8CB">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left="0" w:right="0" w:firstLine="420"/>
        <w:jc w:val="both"/>
        <w:textAlignment w:val="auto"/>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平台建设</w:t>
      </w:r>
    </w:p>
    <w:p w14:paraId="0CBCCD2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1.政府网站。市民通过市政府网站的“政府信息公开”栏目可查看我局主动公开的政府信息。</w:t>
      </w:r>
    </w:p>
    <w:p w14:paraId="35CC407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2.“龙南市场监管”微信公众号。我局通过微信公众号及时公开需要社会公众广泛知晓的政府信息。</w:t>
      </w:r>
    </w:p>
    <w:p w14:paraId="7A2C798D">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监督保障</w:t>
      </w:r>
    </w:p>
    <w:p w14:paraId="4C0F474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1.</w:t>
      </w:r>
      <w:r>
        <w:rPr>
          <w:rFonts w:hint="eastAsia" w:ascii="宋体" w:hAnsi="宋体" w:eastAsia="宋体" w:cs="宋体"/>
          <w:b w:val="0"/>
          <w:bCs w:val="0"/>
          <w:i w:val="0"/>
          <w:caps w:val="0"/>
          <w:color w:val="000000" w:themeColor="text1"/>
          <w:spacing w:val="0"/>
          <w:sz w:val="24"/>
          <w:szCs w:val="24"/>
          <w:highlight w:val="none"/>
          <w:shd w:val="clear" w:fill="FFFFFF"/>
          <w14:textFill>
            <w14:solidFill>
              <w14:schemeClr w14:val="tx1"/>
            </w14:solidFill>
          </w14:textFill>
        </w:rPr>
        <w:t>强化领导，健全政务公开的组织体系。</w:t>
      </w: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龙南市市场监管局</w:t>
      </w:r>
      <w:r>
        <w:rPr>
          <w:rFonts w:hint="eastAsia" w:ascii="宋体" w:hAnsi="宋体" w:eastAsia="宋体" w:cs="宋体"/>
          <w:i w:val="0"/>
          <w:caps w:val="0"/>
          <w:color w:val="000000" w:themeColor="text1"/>
          <w:spacing w:val="0"/>
          <w:sz w:val="24"/>
          <w:szCs w:val="24"/>
          <w:highlight w:val="none"/>
          <w:shd w:val="clear" w:fill="FFFFFF"/>
          <w14:textFill>
            <w14:solidFill>
              <w14:schemeClr w14:val="tx1"/>
            </w14:solidFill>
          </w14:textFill>
        </w:rPr>
        <w:t>成立了政务公开工作领导小组，由市局主要领导任组长，分管领导任副组长，各科室主要负责人为成员，并下设办公室，为政务公开工作的顺利开展提供了强有力的组织保证。</w:t>
      </w:r>
    </w:p>
    <w:p w14:paraId="1C28887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14:textFill>
            <w14:solidFill>
              <w14:schemeClr w14:val="tx1"/>
            </w14:solidFill>
          </w14:textFill>
        </w:rPr>
      </w:pPr>
      <w:r>
        <w:rPr>
          <w:rFonts w:hint="eastAsia" w:ascii="宋体" w:hAnsi="宋体" w:cs="宋体"/>
          <w:b w:val="0"/>
          <w:bCs w:val="0"/>
          <w:i w:val="0"/>
          <w:caps w:val="0"/>
          <w:color w:val="000000" w:themeColor="text1"/>
          <w:spacing w:val="0"/>
          <w:sz w:val="24"/>
          <w:szCs w:val="24"/>
          <w:highlight w:val="none"/>
          <w:shd w:val="clear" w:fill="FFFFFF"/>
          <w:lang w:val="en-US" w:eastAsia="zh-CN"/>
          <w14:textFill>
            <w14:solidFill>
              <w14:schemeClr w14:val="tx1"/>
            </w14:solidFill>
          </w14:textFill>
        </w:rPr>
        <w:t>2.</w:t>
      </w:r>
      <w:r>
        <w:rPr>
          <w:rFonts w:hint="eastAsia" w:ascii="宋体" w:hAnsi="宋体" w:eastAsia="宋体" w:cs="宋体"/>
          <w:b w:val="0"/>
          <w:bCs w:val="0"/>
          <w:i w:val="0"/>
          <w:caps w:val="0"/>
          <w:color w:val="000000" w:themeColor="text1"/>
          <w:spacing w:val="0"/>
          <w:sz w:val="24"/>
          <w:szCs w:val="24"/>
          <w:highlight w:val="none"/>
          <w:shd w:val="clear" w:fill="FFFFFF"/>
          <w14:textFill>
            <w14:solidFill>
              <w14:schemeClr w14:val="tx1"/>
            </w14:solidFill>
          </w14:textFill>
        </w:rPr>
        <w:t>强化人员素质，提升政务公开业务水平。</w:t>
      </w:r>
      <w:r>
        <w:rPr>
          <w:rFonts w:hint="eastAsia" w:ascii="宋体" w:hAnsi="宋体" w:eastAsia="宋体" w:cs="宋体"/>
          <w:b w:val="0"/>
          <w:bCs w:val="0"/>
          <w:i w:val="0"/>
          <w:caps w:val="0"/>
          <w:color w:val="000000" w:themeColor="text1"/>
          <w:spacing w:val="0"/>
          <w:sz w:val="24"/>
          <w:szCs w:val="24"/>
          <w:highlight w:val="none"/>
          <w:shd w:val="clear" w:fill="FFFFFF"/>
          <w:lang w:eastAsia="zh-CN"/>
          <w14:textFill>
            <w14:solidFill>
              <w14:schemeClr w14:val="tx1"/>
            </w14:solidFill>
          </w14:textFill>
        </w:rPr>
        <w:t>积极参加上级组织的政务公开业务培训，加强政务公开队伍建设，</w:t>
      </w:r>
      <w:r>
        <w:rPr>
          <w:rFonts w:hint="eastAsia" w:ascii="宋体" w:hAnsi="宋体" w:eastAsia="宋体" w:cs="宋体"/>
          <w:i w:val="0"/>
          <w:caps w:val="0"/>
          <w:color w:val="000000" w:themeColor="text1"/>
          <w:spacing w:val="0"/>
          <w:sz w:val="24"/>
          <w:szCs w:val="24"/>
          <w:highlight w:val="none"/>
          <w:shd w:val="clear" w:fill="FFFFFF"/>
          <w14:textFill>
            <w14:solidFill>
              <w14:schemeClr w14:val="tx1"/>
            </w14:solidFill>
          </w14:textFill>
        </w:rPr>
        <w:t>依托</w:t>
      </w: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龙南政务公开群</w:t>
      </w:r>
      <w:r>
        <w:rPr>
          <w:rFonts w:hint="eastAsia" w:ascii="宋体" w:hAnsi="宋体" w:eastAsia="宋体" w:cs="宋体"/>
          <w:i w:val="0"/>
          <w:caps w:val="0"/>
          <w:color w:val="000000" w:themeColor="text1"/>
          <w:spacing w:val="0"/>
          <w:sz w:val="24"/>
          <w:szCs w:val="24"/>
          <w:highlight w:val="none"/>
          <w:shd w:val="clear" w:fill="FFFFFF"/>
          <w14:textFill>
            <w14:solidFill>
              <w14:schemeClr w14:val="tx1"/>
            </w14:solidFill>
          </w14:textFill>
        </w:rPr>
        <w:t>，</w:t>
      </w: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解决</w:t>
      </w:r>
      <w:r>
        <w:rPr>
          <w:rFonts w:hint="eastAsia" w:ascii="宋体" w:hAnsi="宋体" w:eastAsia="宋体" w:cs="宋体"/>
          <w:i w:val="0"/>
          <w:caps w:val="0"/>
          <w:color w:val="000000" w:themeColor="text1"/>
          <w:spacing w:val="0"/>
          <w:sz w:val="24"/>
          <w:szCs w:val="24"/>
          <w:highlight w:val="none"/>
          <w:shd w:val="clear" w:fill="FFFFFF"/>
          <w14:textFill>
            <w14:solidFill>
              <w14:schemeClr w14:val="tx1"/>
            </w14:solidFill>
          </w14:textFill>
        </w:rPr>
        <w:t>工作人员日常业务疑问。同时，收集历年政府信息公开案例，为依法依规处理依申请公开工作提供参考依据。</w:t>
      </w:r>
    </w:p>
    <w:p w14:paraId="6BAAF44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3.</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通过设立投诉举报电话、设立群众意见箱等，接受群众监督评议。责任追究方面，我局未发生因政府信息公开工作而受到责任追究的案件。</w:t>
      </w:r>
    </w:p>
    <w:p w14:paraId="673595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黑体" w:hAnsi="黑体" w:eastAsia="黑体" w:cs="黑体"/>
          <w:i w:val="0"/>
          <w:caps w:val="0"/>
          <w:color w:val="333333"/>
          <w:spacing w:val="0"/>
          <w:sz w:val="24"/>
          <w:szCs w:val="24"/>
        </w:rPr>
      </w:pPr>
      <w:r>
        <w:rPr>
          <w:rFonts w:hint="eastAsia" w:ascii="黑体" w:hAnsi="黑体" w:eastAsia="黑体" w:cs="黑体"/>
          <w:b/>
          <w:i w:val="0"/>
          <w:caps w:val="0"/>
          <w:color w:val="333333"/>
          <w:spacing w:val="0"/>
          <w:sz w:val="24"/>
          <w:szCs w:val="24"/>
          <w:shd w:val="clear" w:color="auto" w:fill="FFFFFF"/>
        </w:rPr>
        <w:t>二、主动公开政府信息情况</w:t>
      </w:r>
    </w:p>
    <w:p w14:paraId="1E69A0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p>
    <w:tbl>
      <w:tblPr>
        <w:tblStyle w:val="4"/>
        <w:tblW w:w="0" w:type="auto"/>
        <w:jc w:val="center"/>
        <w:tblLayout w:type="fixed"/>
        <w:tblCellMar>
          <w:top w:w="0" w:type="dxa"/>
          <w:left w:w="0" w:type="dxa"/>
          <w:bottom w:w="0" w:type="dxa"/>
          <w:right w:w="0" w:type="dxa"/>
        </w:tblCellMar>
      </w:tblPr>
      <w:tblGrid>
        <w:gridCol w:w="2435"/>
        <w:gridCol w:w="2435"/>
        <w:gridCol w:w="2435"/>
        <w:gridCol w:w="2435"/>
      </w:tblGrid>
      <w:tr w14:paraId="08CE8E00">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46B0A6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2F9E555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E4700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7F239F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58EDB3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99D5B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7A6DA75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AE619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11E55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EF425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4FCC9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0</w:t>
            </w:r>
          </w:p>
        </w:tc>
      </w:tr>
      <w:tr w14:paraId="6EBF818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25331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531EA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54A03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5AC7F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1</w:t>
            </w:r>
          </w:p>
        </w:tc>
      </w:tr>
      <w:tr w14:paraId="6BA395CA">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2B8222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760A854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3CF3C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10042E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4496C71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C1046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4E6B2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lang w:val="en-US" w:eastAsia="zh-CN"/>
              </w:rPr>
              <w:t>6399</w:t>
            </w:r>
          </w:p>
        </w:tc>
      </w:tr>
      <w:tr w14:paraId="51FF44BA">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272C7F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5592F81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5B184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3EB7A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16655CB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8DE43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2420A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113</w:t>
            </w:r>
          </w:p>
        </w:tc>
      </w:tr>
      <w:tr w14:paraId="21E7077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BBD87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5E24A7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46</w:t>
            </w:r>
          </w:p>
        </w:tc>
      </w:tr>
      <w:tr w14:paraId="0565D231">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15495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43FC238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6C90C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4F434E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7F2736B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1065D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16C86F0C">
            <w:pPr>
              <w:jc w:val="center"/>
              <w:rPr>
                <w:rFonts w:hint="eastAsia" w:ascii="宋体" w:eastAsia="宋体"/>
                <w:sz w:val="24"/>
                <w:szCs w:val="24"/>
                <w:lang w:val="en-US" w:eastAsia="zh-CN"/>
              </w:rPr>
            </w:pPr>
            <w:r>
              <w:rPr>
                <w:rFonts w:hint="eastAsia" w:ascii="宋体"/>
                <w:sz w:val="24"/>
                <w:szCs w:val="24"/>
                <w:lang w:val="en-US" w:eastAsia="zh-CN"/>
              </w:rPr>
              <w:t>0</w:t>
            </w:r>
          </w:p>
        </w:tc>
      </w:tr>
    </w:tbl>
    <w:p w14:paraId="501F8A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i w:val="0"/>
          <w:caps w:val="0"/>
          <w:color w:val="333333"/>
          <w:spacing w:val="0"/>
          <w:sz w:val="24"/>
          <w:szCs w:val="24"/>
        </w:rPr>
      </w:pPr>
      <w:r>
        <w:rPr>
          <w:rFonts w:hint="eastAsia" w:ascii="黑体" w:hAnsi="黑体" w:eastAsia="黑体" w:cs="黑体"/>
          <w:b/>
          <w:i w:val="0"/>
          <w:caps w:val="0"/>
          <w:color w:val="333333"/>
          <w:spacing w:val="0"/>
          <w:sz w:val="24"/>
          <w:szCs w:val="24"/>
          <w:shd w:val="clear" w:color="auto" w:fill="FFFFFF"/>
        </w:rPr>
        <w:t>三、收到和处理政府信息公开申请情况</w:t>
      </w:r>
    </w:p>
    <w:p w14:paraId="03B381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p>
    <w:tbl>
      <w:tblPr>
        <w:tblStyle w:val="4"/>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14:paraId="431731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343B97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552C3F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3AEC05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3871D69">
            <w:pPr>
              <w:rPr>
                <w:rFonts w:hint="eastAsia" w:ascii="宋体"/>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14:paraId="5F9E5A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5E242A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8"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14:paraId="11CC5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064F0C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7F8267BC">
            <w:pPr>
              <w:rPr>
                <w:rFonts w:hint="eastAsia" w:ascii="宋体"/>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14:paraId="462E1A02">
            <w:pPr>
              <w:rPr>
                <w:rFonts w:hint="eastAsia" w:ascii="宋体"/>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2387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5CD838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ABCB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41A49D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5700F2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4EECF9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15C33F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8"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14:paraId="29CDBFA7">
            <w:pPr>
              <w:rPr>
                <w:rFonts w:hint="eastAsia" w:ascii="宋体"/>
                <w:sz w:val="24"/>
                <w:szCs w:val="24"/>
              </w:rPr>
            </w:pPr>
          </w:p>
        </w:tc>
      </w:tr>
      <w:tr w14:paraId="529B28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560873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A9C7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4F72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29CA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2B8B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4A25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96B0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BB3B6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r>
      <w:tr w14:paraId="6102B3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EB53B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E7AA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666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444C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D9E1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9C39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B8F3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65EBB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eastAsia="宋体" w:cs="Calibri"/>
                <w:kern w:val="0"/>
                <w:sz w:val="20"/>
                <w:szCs w:val="20"/>
                <w:lang w:val="en-US" w:eastAsia="zh-CN" w:bidi="ar"/>
              </w:rPr>
              <w:t> </w:t>
            </w:r>
          </w:p>
        </w:tc>
      </w:tr>
      <w:tr w14:paraId="151BBE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14:paraId="0C45B3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5350C8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5E2F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0DD0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3B0B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A2FC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F902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B906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top"/>
          </w:tcPr>
          <w:p w14:paraId="5009CD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14:paraId="021C60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7861511">
            <w:pPr>
              <w:rPr>
                <w:rFonts w:hint="eastAsia" w:ascii="宋体"/>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213A2C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DEB0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7189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E2FD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C2B2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0276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F16C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B9F8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14:paraId="6B3958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A074252">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1A9A1A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07FAEC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C272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4235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B900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18EA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F129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887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0213FB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7537E8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B239394">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737BDE5">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67BC48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DF7F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5829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AC1B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4248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0757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57BB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5B04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2046B0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485F795">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7E1310B">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379862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F2F9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CB78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AB33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1225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A46E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E47A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E98B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2BC924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0F2ED81">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98CF07B">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118D9C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D059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A71E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C6A8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3AC0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BC8F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5167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E440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526EC0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D6FB32C">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2DEC33D">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248BC3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AB21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99D0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3455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086D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DE2D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85EE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B8ED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1DCBA5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2F42F52">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26AAF65">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410A06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C877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F590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AC1D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F19C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6913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937A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5F4D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7C0AA1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B2968FE">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F1908D2">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703979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79D6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D1C5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E3F2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88B6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95B1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1D26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1E31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1E6BB5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45DDD79">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303B404">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2672D6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2B31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F1CB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1B28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CFAB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D763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C50A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0524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7C1375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DC204AF">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07BEB6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38F7AF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4AB0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6687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5C2C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593F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15DF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1BD3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0B1E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44B49C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4885BB3">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959886D">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1F1A8F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402A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6637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596E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E80D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5A09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DBE9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6D89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07B501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C73C539">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13F85A9E">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4A7682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8861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E893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4578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68F6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268D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291E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79EC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6D5E60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101F9B1">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46667C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1DB0BD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A0D2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6AA7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2B1D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73E0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242C2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1E38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AE25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23434F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63F2EEF">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192559C">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1FCBB2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6E42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F584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7A3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50C2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1B03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E05E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3D9C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6FABF3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5967D13">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543DCD2D">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3E5B49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7C3D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8708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964A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5505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A7D2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3600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E92A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2C375E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1696BA7">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198B677">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4ADEBA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E178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CAEC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8FEE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86C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759D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CCF4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608D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3AD43E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005CFC7">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125AC84A">
            <w:pPr>
              <w:rPr>
                <w:rFonts w:hint="eastAsia" w:ascii="宋体"/>
                <w:sz w:val="24"/>
                <w:szCs w:val="24"/>
              </w:rPr>
            </w:pPr>
          </w:p>
        </w:tc>
        <w:tc>
          <w:tcPr>
            <w:tcW w:w="3219" w:type="dxa"/>
            <w:tcBorders>
              <w:top w:val="nil"/>
              <w:left w:val="nil"/>
              <w:bottom w:val="outset" w:color="auto" w:sz="8" w:space="0"/>
              <w:right w:val="single" w:color="auto" w:sz="8" w:space="0"/>
            </w:tcBorders>
            <w:noWrap w:val="0"/>
            <w:tcMar>
              <w:left w:w="57" w:type="dxa"/>
              <w:right w:w="57" w:type="dxa"/>
            </w:tcMar>
            <w:vAlign w:val="center"/>
          </w:tcPr>
          <w:p w14:paraId="4DD20E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2E8AF9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2162BE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174A51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443078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6FB1EE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0779B8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358CD6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695D02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6781240">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14:paraId="29A510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14B387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891C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AC5D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DB85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A36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4818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83CF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BB25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36962E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A06CFD3">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2240FAE2">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579585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8DE3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B0BF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A30D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F1E8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F02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7A33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2C11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2835F2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5AAA487">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54F44678">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48F7F4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E767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8D6E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08AF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BA8D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DBBB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F6BE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4244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1C9E79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1F64D0A">
            <w:pPr>
              <w:rPr>
                <w:rFonts w:hint="eastAsia" w:ascii="宋体"/>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27A2AA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773E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9819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8433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4A93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CEAA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FF24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1048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r w14:paraId="0576CF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1E76A6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CD31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B88C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4070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8677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5F04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12D5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4AC8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eastAsia="宋体" w:cs="Times New Roman"/>
                <w:kern w:val="2"/>
                <w:sz w:val="21"/>
                <w:szCs w:val="24"/>
                <w:lang w:val="en-US" w:eastAsia="zh-CN" w:bidi="ar-SA"/>
              </w:rPr>
            </w:pPr>
            <w:r>
              <w:rPr>
                <w:rFonts w:hint="eastAsia" w:cs="Calibri"/>
                <w:kern w:val="0"/>
                <w:sz w:val="20"/>
                <w:szCs w:val="20"/>
                <w:lang w:val="en-US" w:eastAsia="zh-CN" w:bidi="ar"/>
              </w:rPr>
              <w:t>0</w:t>
            </w:r>
          </w:p>
        </w:tc>
      </w:tr>
    </w:tbl>
    <w:p w14:paraId="4A319C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b/>
          <w:i w:val="0"/>
          <w:caps w:val="0"/>
          <w:color w:val="333333"/>
          <w:spacing w:val="0"/>
          <w:sz w:val="24"/>
          <w:szCs w:val="24"/>
          <w:shd w:val="clear" w:color="auto" w:fill="FFFFFF"/>
        </w:rPr>
      </w:pPr>
    </w:p>
    <w:p w14:paraId="1F0950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i w:val="0"/>
          <w:caps w:val="0"/>
          <w:color w:val="333333"/>
          <w:spacing w:val="0"/>
          <w:sz w:val="24"/>
          <w:szCs w:val="24"/>
        </w:rPr>
      </w:pPr>
      <w:r>
        <w:rPr>
          <w:rFonts w:hint="eastAsia" w:ascii="黑体" w:hAnsi="黑体" w:eastAsia="黑体" w:cs="黑体"/>
          <w:b/>
          <w:i w:val="0"/>
          <w:caps w:val="0"/>
          <w:color w:val="333333"/>
          <w:spacing w:val="0"/>
          <w:sz w:val="24"/>
          <w:szCs w:val="24"/>
          <w:shd w:val="clear" w:color="auto" w:fill="FFFFFF"/>
        </w:rPr>
        <w:t>四、政府信息公开行政复议、行政诉讼情况</w:t>
      </w:r>
    </w:p>
    <w:p w14:paraId="66C3DF6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333333"/>
          <w:spacing w:val="0"/>
          <w:sz w:val="19"/>
          <w:szCs w:val="19"/>
        </w:rPr>
      </w:pP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235A96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C2BE1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9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09934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50690F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5AE0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FF227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56877B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FA588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14:paraId="53F534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24544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294FE7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FD411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167EB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BC7E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23809D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9BF9DC4">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3FD0AE5">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4256787">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713DA24">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A29302E">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3B3CB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744F61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527FA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4DD71E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154CD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14:paraId="7534F6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94E9A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1AB4AB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B1AE3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73D7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04D7B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839E9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44534D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6E405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14:paraId="1F9B70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159DB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09A0B4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7924C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17AB26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09F4D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F9FDF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A1C7C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96EA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EB64E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7EC38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257B9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AA329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bookmarkStart w:id="0" w:name="_GoBack"/>
            <w:bookmarkEnd w:id="0"/>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FD903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D35AB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A1545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4AD96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525D2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8E752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3A091D2">
            <w:pPr>
              <w:jc w:val="center"/>
              <w:rPr>
                <w:rFonts w:hint="eastAsia" w:ascii="宋体" w:eastAsia="宋体"/>
                <w:sz w:val="24"/>
                <w:szCs w:val="24"/>
                <w:lang w:val="en-US" w:eastAsia="zh-CN"/>
              </w:rPr>
            </w:pPr>
            <w:r>
              <w:rPr>
                <w:rFonts w:hint="eastAsia" w:ascii="宋体"/>
                <w:sz w:val="24"/>
                <w:szCs w:val="24"/>
                <w:lang w:val="en-US" w:eastAsia="zh-CN"/>
              </w:rPr>
              <w:t>0</w:t>
            </w:r>
          </w:p>
        </w:tc>
      </w:tr>
    </w:tbl>
    <w:p w14:paraId="7F330B52">
      <w:pPr>
        <w:keepNext w:val="0"/>
        <w:keepLines w:val="0"/>
        <w:widowControl/>
        <w:suppressLineNumbers w:val="0"/>
        <w:jc w:val="left"/>
      </w:pPr>
    </w:p>
    <w:p w14:paraId="1EF53FAF">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黑体" w:hAnsi="黑体" w:eastAsia="黑体" w:cs="黑体"/>
          <w:b/>
          <w:i w:val="0"/>
          <w:caps w:val="0"/>
          <w:color w:val="333333"/>
          <w:spacing w:val="0"/>
          <w:sz w:val="24"/>
          <w:szCs w:val="24"/>
          <w:shd w:val="clear" w:color="auto" w:fill="FFFFFF"/>
        </w:rPr>
      </w:pPr>
      <w:r>
        <w:rPr>
          <w:rFonts w:hint="eastAsia" w:ascii="黑体" w:hAnsi="黑体" w:eastAsia="黑体" w:cs="黑体"/>
          <w:b/>
          <w:i w:val="0"/>
          <w:caps w:val="0"/>
          <w:color w:val="333333"/>
          <w:spacing w:val="0"/>
          <w:sz w:val="24"/>
          <w:szCs w:val="24"/>
          <w:shd w:val="clear" w:color="auto" w:fill="FFFFFF"/>
        </w:rPr>
        <w:t>存在的主要问题及改进情况</w:t>
      </w:r>
    </w:p>
    <w:p w14:paraId="77F2FA9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存在的主要问题：</w:t>
      </w:r>
      <w:r>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t>2022年，</w:t>
      </w: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我局政府信息公开工作取得了一定成效，但对照国家要求和群众期盼还存在一些不足：一是主动公开的内容还需要进一步规范，信息公开的载体和形式还需进一步丰富、简洁；二是</w:t>
      </w:r>
      <w:r>
        <w:rPr>
          <w:rFonts w:hint="eastAsia" w:ascii="宋体" w:hAnsi="宋体" w:cs="宋体"/>
          <w:i w:val="0"/>
          <w:caps w:val="0"/>
          <w:color w:val="000000" w:themeColor="text1"/>
          <w:spacing w:val="0"/>
          <w:sz w:val="24"/>
          <w:szCs w:val="24"/>
          <w:highlight w:val="none"/>
          <w:shd w:val="clear" w:fill="FFFFFF"/>
          <w:lang w:eastAsia="zh-CN"/>
          <w14:textFill>
            <w14:solidFill>
              <w14:schemeClr w14:val="tx1"/>
            </w14:solidFill>
          </w14:textFill>
        </w:rPr>
        <w:t>信息公开的质量还有待提高，重要政策解读回应质量不高，解读形式不够丰富</w:t>
      </w: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w:t>
      </w:r>
    </w:p>
    <w:p w14:paraId="59508C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cs="宋体"/>
          <w:i w:val="0"/>
          <w:caps w:val="0"/>
          <w:color w:val="000000" w:themeColor="text1"/>
          <w:spacing w:val="0"/>
          <w:sz w:val="24"/>
          <w:szCs w:val="24"/>
          <w:highlight w:val="none"/>
          <w:shd w:val="clear" w:fill="FFFFFF"/>
          <w:lang w:eastAsia="zh-CN"/>
          <w14:textFill>
            <w14:solidFill>
              <w14:schemeClr w14:val="tx1"/>
            </w14:solidFill>
          </w14:textFill>
        </w:rPr>
      </w:pPr>
      <w:r>
        <w:rPr>
          <w:rFonts w:hint="eastAsia" w:ascii="宋体" w:hAnsi="宋体" w:eastAsia="宋体" w:cs="宋体"/>
          <w:i w:val="0"/>
          <w:caps w:val="0"/>
          <w:color w:val="000000" w:themeColor="text1"/>
          <w:spacing w:val="0"/>
          <w:sz w:val="24"/>
          <w:szCs w:val="24"/>
          <w:highlight w:val="none"/>
          <w:shd w:val="clear" w:fill="FFFFFF"/>
          <w:lang w:eastAsia="zh-CN"/>
          <w14:textFill>
            <w14:solidFill>
              <w14:schemeClr w14:val="tx1"/>
            </w14:solidFill>
          </w14:textFill>
        </w:rPr>
        <w:t>改进措施：一是推进政务公开规范化建设。进一步优化政务公开全领域标准目录，规范化成果应用水平持续提升，确保政府信息公开更加透明、高效。二是进一步推进政务公开标准化建设，谋划制定更多专业领域政务公开标准指引和标准目录，提高政府信息公开质量。三是加强重要政策解读，丰富解读内容和形式。</w:t>
      </w:r>
    </w:p>
    <w:p w14:paraId="49C441F7">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黑体" w:hAnsi="黑体" w:eastAsia="黑体" w:cs="黑体"/>
          <w:b/>
          <w:i w:val="0"/>
          <w:caps w:val="0"/>
          <w:color w:val="333333"/>
          <w:spacing w:val="0"/>
          <w:sz w:val="24"/>
          <w:szCs w:val="24"/>
          <w:shd w:val="clear" w:color="auto" w:fill="FFFFFF"/>
        </w:rPr>
      </w:pPr>
      <w:r>
        <w:rPr>
          <w:rFonts w:hint="eastAsia" w:ascii="黑体" w:hAnsi="黑体" w:eastAsia="黑体" w:cs="黑体"/>
          <w:b/>
          <w:i w:val="0"/>
          <w:caps w:val="0"/>
          <w:color w:val="333333"/>
          <w:spacing w:val="0"/>
          <w:sz w:val="24"/>
          <w:szCs w:val="24"/>
          <w:shd w:val="clear" w:color="auto" w:fill="FFFFFF"/>
        </w:rPr>
        <w:t>六、其他需要报告的事项</w:t>
      </w:r>
    </w:p>
    <w:p w14:paraId="0A108508">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i w:val="0"/>
          <w:caps w:val="0"/>
          <w:color w:val="000000" w:themeColor="text1"/>
          <w:spacing w:val="0"/>
          <w:kern w:val="0"/>
          <w:sz w:val="24"/>
          <w:szCs w:val="24"/>
          <w:highlight w:val="none"/>
          <w:shd w:val="clear"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highlight w:val="none"/>
          <w:shd w:val="clear" w:fill="FFFFFF"/>
          <w:lang w:val="en-US" w:eastAsia="zh-CN" w:bidi="ar"/>
          <w14:textFill>
            <w14:solidFill>
              <w14:schemeClr w14:val="tx1"/>
            </w14:solidFill>
          </w14:textFill>
        </w:rPr>
        <w:t>（一）需要报告的其他事项</w:t>
      </w:r>
    </w:p>
    <w:p w14:paraId="5A0D4966">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i w:val="0"/>
          <w:caps w:val="0"/>
          <w:color w:val="000000" w:themeColor="text1"/>
          <w:spacing w:val="0"/>
          <w:kern w:val="0"/>
          <w:sz w:val="24"/>
          <w:szCs w:val="24"/>
          <w:highlight w:val="none"/>
          <w:shd w:val="clear"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highlight w:val="none"/>
          <w:shd w:val="clear" w:fill="FFFFFF"/>
          <w:lang w:val="en-US" w:eastAsia="zh-CN" w:bidi="ar"/>
          <w14:textFill>
            <w14:solidFill>
              <w14:schemeClr w14:val="tx1"/>
            </w14:solidFill>
          </w14:textFill>
        </w:rPr>
        <w:t>没有其他需要报告的事项</w:t>
      </w:r>
    </w:p>
    <w:p w14:paraId="12D293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default" w:ascii="宋体" w:hAnsi="宋体" w:eastAsia="宋体" w:cs="宋体"/>
          <w:i w:val="0"/>
          <w:caps w:val="0"/>
          <w:color w:val="000000" w:themeColor="text1"/>
          <w:spacing w:val="0"/>
          <w:kern w:val="0"/>
          <w:sz w:val="24"/>
          <w:szCs w:val="24"/>
          <w:highlight w:val="none"/>
          <w:shd w:val="clear"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highlight w:val="none"/>
          <w:shd w:val="clear" w:fill="FFFFFF"/>
          <w:lang w:val="en-US" w:eastAsia="zh-CN" w:bidi="ar"/>
          <w14:textFill>
            <w14:solidFill>
              <w14:schemeClr w14:val="tx1"/>
            </w14:solidFill>
          </w14:textFill>
        </w:rPr>
        <w:t>（二）收取信息处理费的情况,在此专门报告</w:t>
      </w:r>
    </w:p>
    <w:p w14:paraId="78F2F5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default" w:ascii="宋体" w:hAnsi="宋体" w:eastAsia="宋体" w:cs="宋体"/>
          <w:i w:val="0"/>
          <w:caps w:val="0"/>
          <w:color w:val="000000" w:themeColor="text1"/>
          <w:spacing w:val="0"/>
          <w:kern w:val="0"/>
          <w:sz w:val="24"/>
          <w:szCs w:val="24"/>
          <w:highlight w:val="none"/>
          <w:shd w:val="clear"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highlight w:val="none"/>
          <w:shd w:val="clear" w:fill="FFFFFF"/>
          <w:lang w:val="en-US" w:eastAsia="zh-CN" w:bidi="ar"/>
          <w14:textFill>
            <w14:solidFill>
              <w14:schemeClr w14:val="tx1"/>
            </w14:solidFill>
          </w14:textFill>
        </w:rPr>
        <w:t>2022年度我单位无收取信息处理费的情况</w:t>
      </w:r>
    </w:p>
    <w:p w14:paraId="49C03618">
      <w:pPr>
        <w:ind w:firstLine="480" w:firstLineChars="200"/>
        <w:rPr>
          <w:rFonts w:hint="eastAsia" w:ascii="宋体" w:hAnsi="宋体" w:eastAsia="宋体" w:cs="宋体"/>
          <w:i w:val="0"/>
          <w:caps w:val="0"/>
          <w:color w:val="000000" w:themeColor="text1"/>
          <w:spacing w:val="0"/>
          <w:kern w:val="0"/>
          <w:sz w:val="24"/>
          <w:szCs w:val="24"/>
          <w:highlight w:val="none"/>
          <w:shd w:val="clear" w:fill="FFFFFF"/>
          <w:lang w:val="en-US" w:eastAsia="zh-CN" w:bidi="ar"/>
          <w14:textFill>
            <w14:solidFill>
              <w14:schemeClr w14:val="tx1"/>
            </w14:solidFill>
          </w14:textFill>
        </w:rPr>
      </w:pPr>
    </w:p>
    <w:p w14:paraId="4A2950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0" w:lineRule="auto"/>
        <w:ind w:left="0" w:right="0" w:firstLine="420"/>
        <w:jc w:val="both"/>
        <w:textAlignment w:val="auto"/>
        <w:rPr>
          <w:rFonts w:hint="eastAsia" w:ascii="宋体" w:hAnsi="宋体" w:eastAsia="宋体" w:cs="宋体"/>
          <w:i w:val="0"/>
          <w:caps w:val="0"/>
          <w:color w:val="000000" w:themeColor="text1"/>
          <w:spacing w:val="0"/>
          <w:sz w:val="24"/>
          <w:szCs w:val="24"/>
          <w:highlight w:val="none"/>
          <w:shd w:val="clear" w:fill="FFFFFF"/>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22218B-741B-482B-926C-8C5CC68C99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54597B1-1D16-4835-82F4-9CE7B56A98CF}"/>
  </w:font>
  <w:font w:name="方正小标宋简体">
    <w:panose1 w:val="03000509000000000000"/>
    <w:charset w:val="86"/>
    <w:family w:val="auto"/>
    <w:pitch w:val="default"/>
    <w:sig w:usb0="00000001" w:usb1="080E0000" w:usb2="00000000" w:usb3="00000000" w:csb0="00040000" w:csb1="00000000"/>
    <w:embedRegular r:id="rId3" w:fontKey="{33762255-C0FC-461C-AF23-4D286A6CADE7}"/>
  </w:font>
  <w:font w:name="楷体">
    <w:panose1 w:val="02010609060101010101"/>
    <w:charset w:val="86"/>
    <w:family w:val="auto"/>
    <w:pitch w:val="default"/>
    <w:sig w:usb0="800002BF" w:usb1="38CF7CFA" w:usb2="00000016" w:usb3="00000000" w:csb0="00040001" w:csb1="00000000"/>
    <w:embedRegular r:id="rId4" w:fontKey="{3F02B99E-4091-4EB3-933A-0864546B751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3D5CD"/>
    <w:multiLevelType w:val="singleLevel"/>
    <w:tmpl w:val="C743D5CD"/>
    <w:lvl w:ilvl="0" w:tentative="0">
      <w:start w:val="5"/>
      <w:numFmt w:val="chineseCounting"/>
      <w:suff w:val="nothing"/>
      <w:lvlText w:val="%1、"/>
      <w:lvlJc w:val="left"/>
      <w:rPr>
        <w:rFonts w:hint="eastAsia"/>
      </w:rPr>
    </w:lvl>
  </w:abstractNum>
  <w:abstractNum w:abstractNumId="1">
    <w:nsid w:val="E49DB681"/>
    <w:multiLevelType w:val="singleLevel"/>
    <w:tmpl w:val="E49DB681"/>
    <w:lvl w:ilvl="0" w:tentative="0">
      <w:start w:val="1"/>
      <w:numFmt w:val="chineseCounting"/>
      <w:suff w:val="nothing"/>
      <w:lvlText w:val="%1、"/>
      <w:lvlJc w:val="left"/>
      <w:rPr>
        <w:rFonts w:hint="eastAsia"/>
      </w:rPr>
    </w:lvl>
  </w:abstractNum>
  <w:abstractNum w:abstractNumId="2">
    <w:nsid w:val="128F45C3"/>
    <w:multiLevelType w:val="singleLevel"/>
    <w:tmpl w:val="128F45C3"/>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yODNmY2FkOTg0M2M3MGRmMTEyYzA4ZDk4YWFjMmQifQ=="/>
  </w:docVars>
  <w:rsids>
    <w:rsidRoot w:val="00000000"/>
    <w:rsid w:val="004D212F"/>
    <w:rsid w:val="017C2260"/>
    <w:rsid w:val="01B90EA5"/>
    <w:rsid w:val="034F46D6"/>
    <w:rsid w:val="072F4BA5"/>
    <w:rsid w:val="0DF91E0E"/>
    <w:rsid w:val="0F42566A"/>
    <w:rsid w:val="0FE32618"/>
    <w:rsid w:val="10000A33"/>
    <w:rsid w:val="11285695"/>
    <w:rsid w:val="11BF4249"/>
    <w:rsid w:val="16C018F9"/>
    <w:rsid w:val="17534F7D"/>
    <w:rsid w:val="1ADA1C54"/>
    <w:rsid w:val="1B931963"/>
    <w:rsid w:val="1C1C7551"/>
    <w:rsid w:val="2257359F"/>
    <w:rsid w:val="23B06487"/>
    <w:rsid w:val="240302BC"/>
    <w:rsid w:val="2480713E"/>
    <w:rsid w:val="2530561E"/>
    <w:rsid w:val="28504E67"/>
    <w:rsid w:val="30FE4B40"/>
    <w:rsid w:val="31CC7A9D"/>
    <w:rsid w:val="3BE32F53"/>
    <w:rsid w:val="466E6E70"/>
    <w:rsid w:val="48B61C09"/>
    <w:rsid w:val="519D4381"/>
    <w:rsid w:val="560C5B1D"/>
    <w:rsid w:val="566E50F8"/>
    <w:rsid w:val="56857A37"/>
    <w:rsid w:val="5AFE1DDF"/>
    <w:rsid w:val="5E62314C"/>
    <w:rsid w:val="5FCE6A83"/>
    <w:rsid w:val="685E6E8C"/>
    <w:rsid w:val="69C1741C"/>
    <w:rsid w:val="6A8B6AC0"/>
    <w:rsid w:val="6EB526D3"/>
    <w:rsid w:val="6EC41F3F"/>
    <w:rsid w:val="73DE68E1"/>
    <w:rsid w:val="7B440FF1"/>
    <w:rsid w:val="7D7C7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3226</Words>
  <Characters>3340</Characters>
  <Lines>0</Lines>
  <Paragraphs>0</Paragraphs>
  <TotalTime>12</TotalTime>
  <ScaleCrop>false</ScaleCrop>
  <LinksUpToDate>false</LinksUpToDate>
  <CharactersWithSpaces>3358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2021-01-07T01:14:00Z</dcterms:created>
  <dc:creator>Administrator</dc:creator>
  <cp:lastModifiedBy>微信用户</cp:lastModifiedBy>
  <dcterms:modified xsi:type="dcterms:W3CDTF">2025-11-05T08:43:39Z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26F707B041F447AF8688B3B942DE0549</vt:lpwstr>
  </property>
  <property fmtid="{D5CDD505-2E9C-101B-9397-08002B2CF9AE}" pid="4" name="KSOTemplateDocerSaveRecord">
    <vt:lpwstr>eyJoZGlkIjoiOWZhNDdmNGE4N2ZjZmRiZWMzYTY5YWJiZGI1NjEyNWEiLCJ1c2VySWQiOiIxMjQ5NzUxODQ0In0=</vt:lpwstr>
  </property>
</Properties>
</file>