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0F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关于龙南市2025年度渡江镇民宿奖补建设项目广告指示牌询价的公告</w:t>
      </w:r>
    </w:p>
    <w:p w14:paraId="1CB0F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我镇拟采购广告指示牌四个，如下图各两个，现对外发布询价公告，请各询价单位通过邮箱：jxlndjz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@126.com报价，项目公示时间至发布起5个工作日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4D887EDE">
      <w:pPr>
        <w:jc w:val="right"/>
        <w:rPr>
          <w:rFonts w:hint="eastAsia" w:ascii="仿宋_GB2312" w:hAnsi="仿宋_GB2312" w:eastAsia="仿宋_GB2312" w:cs="仿宋_GB2312"/>
          <w:lang w:val="en-US" w:eastAsia="zh-CN"/>
        </w:rPr>
      </w:pPr>
    </w:p>
    <w:p w14:paraId="62D0E328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渡江镇人民政府     </w:t>
      </w:r>
    </w:p>
    <w:p w14:paraId="2E699F7C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2025年5月8日    </w:t>
      </w:r>
    </w:p>
    <w:p w14:paraId="2E92585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8310880"/>
            <wp:effectExtent l="0" t="0" r="5080" b="13970"/>
            <wp:docPr id="1" name="图片 1" descr="cbecad4382ff2acdb42b98db02d8f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becad4382ff2acdb42b98db02d8f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31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14750" cy="8856980"/>
            <wp:effectExtent l="0" t="0" r="0" b="1270"/>
            <wp:docPr id="2" name="图片 2" descr="8c6e15e61bee95886d3c32b5de25b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c6e15e61bee95886d3c32b5de25b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885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C5DA8"/>
    <w:rsid w:val="171B0442"/>
    <w:rsid w:val="4BB47837"/>
    <w:rsid w:val="4FAA7081"/>
    <w:rsid w:val="694D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</Words>
  <Characters>123</Characters>
  <Lines>0</Lines>
  <Paragraphs>0</Paragraphs>
  <TotalTime>4</TotalTime>
  <ScaleCrop>false</ScaleCrop>
  <LinksUpToDate>false</LinksUpToDate>
  <CharactersWithSpaces>132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2025-05-08T07:31:00Z</dcterms:created>
  <dc:creator>user</dc:creator>
  <cp:lastModifiedBy>Liao</cp:lastModifiedBy>
  <dcterms:modified xsi:type="dcterms:W3CDTF">2025-05-08T07:57:18Z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eyJoZGlkIjoiODhhMDI0ZWI1Y2VhMDE1MGQ4MmNkMjRkNGY1MDhlYjciLCJ1c2VySWQiOiI0MTkwNzAzODQifQ==</vt:lpwstr>
  </property>
  <property fmtid="{D5CDD505-2E9C-101B-9397-08002B2CF9AE}" pid="4" name="ICV">
    <vt:lpwstr>A1CCFBFFE4F141A3BED668464C78D002_13</vt:lpwstr>
  </property>
</Properties>
</file>