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D7FBF">
      <w:pPr>
        <w:pStyle w:val="13"/>
        <w:spacing w:line="240" w:lineRule="auto"/>
        <w:ind w:left="0" w:leftChars="0" w:firstLine="0" w:firstLineChars="0"/>
        <w:jc w:val="center"/>
        <w:rPr>
          <w:rFonts w:hint="eastAsia" w:ascii="黑体" w:hAnsi="黑体" w:eastAsia="黑体" w:cs="黑体"/>
          <w:b/>
          <w:i w:val="0"/>
          <w:color w:val="000000"/>
          <w:kern w:val="0"/>
          <w:sz w:val="36"/>
          <w:szCs w:val="36"/>
          <w:u w:val="none"/>
          <w:lang w:val="en-US" w:eastAsia="zh-CN" w:bidi="ar"/>
        </w:rPr>
      </w:pPr>
      <w:r>
        <w:rPr>
          <w:rFonts w:hint="eastAsia" w:ascii="黑体" w:hAnsi="黑体" w:eastAsia="黑体" w:cs="黑体"/>
          <w:b/>
          <w:i w:val="0"/>
          <w:color w:val="000000"/>
          <w:kern w:val="0"/>
          <w:sz w:val="36"/>
          <w:szCs w:val="36"/>
          <w:u w:val="none"/>
          <w:lang w:val="en-US" w:eastAsia="zh-CN" w:bidi="ar"/>
        </w:rPr>
        <w:t>龙南中等专业学校采购数字化教学资源平台项目</w:t>
      </w:r>
    </w:p>
    <w:p w14:paraId="509D8E53">
      <w:pPr>
        <w:pStyle w:val="13"/>
        <w:spacing w:line="240" w:lineRule="auto"/>
        <w:ind w:left="0" w:leftChars="0" w:firstLine="0" w:firstLineChars="0"/>
        <w:jc w:val="center"/>
        <w:rPr>
          <w:rFonts w:hint="eastAsia" w:ascii="黑体" w:hAnsi="黑体" w:eastAsia="黑体" w:cs="黑体"/>
          <w:b/>
          <w:i w:val="0"/>
          <w:color w:val="000000"/>
          <w:kern w:val="0"/>
          <w:sz w:val="36"/>
          <w:szCs w:val="36"/>
          <w:u w:val="none"/>
          <w:lang w:val="en-US" w:eastAsia="zh-CN" w:bidi="ar"/>
        </w:rPr>
      </w:pPr>
      <w:r>
        <w:rPr>
          <w:rFonts w:hint="eastAsia" w:ascii="黑体" w:hAnsi="黑体" w:eastAsia="黑体" w:cs="黑体"/>
          <w:b/>
          <w:i w:val="0"/>
          <w:color w:val="000000"/>
          <w:kern w:val="0"/>
          <w:sz w:val="36"/>
          <w:szCs w:val="36"/>
          <w:u w:val="none"/>
          <w:lang w:val="en-US" w:eastAsia="zh-CN" w:bidi="ar"/>
        </w:rPr>
        <w:t>报价清单</w:t>
      </w:r>
    </w:p>
    <w:p w14:paraId="22CB8407">
      <w:pPr>
        <w:pStyle w:val="13"/>
        <w:spacing w:line="240" w:lineRule="auto"/>
        <w:ind w:left="0" w:leftChars="0" w:firstLine="0" w:firstLineChars="0"/>
        <w:jc w:val="left"/>
        <w:rPr>
          <w:rFonts w:hint="default" w:ascii="仿宋_GB2312" w:hAnsi="仿宋_GB2312" w:eastAsia="仿宋_GB2312" w:cs="仿宋_GB2312"/>
          <w:b w:val="0"/>
          <w:bCs/>
          <w:i w:val="0"/>
          <w:color w:val="000000"/>
          <w:kern w:val="0"/>
          <w:sz w:val="28"/>
          <w:szCs w:val="28"/>
          <w:u w:val="none"/>
          <w:lang w:val="en-US" w:eastAsia="zh-CN" w:bidi="ar"/>
        </w:rPr>
      </w:pPr>
      <w:r>
        <w:rPr>
          <w:rFonts w:hint="eastAsia" w:ascii="仿宋_GB2312" w:hAnsi="仿宋_GB2312" w:eastAsia="仿宋_GB2312" w:cs="仿宋_GB2312"/>
          <w:b w:val="0"/>
          <w:bCs/>
          <w:i w:val="0"/>
          <w:color w:val="000000"/>
          <w:kern w:val="0"/>
          <w:sz w:val="28"/>
          <w:szCs w:val="28"/>
          <w:u w:val="none"/>
          <w:lang w:val="en-US" w:eastAsia="zh-CN" w:bidi="ar"/>
        </w:rPr>
        <w:t>报价单位（盖章）</w:t>
      </w:r>
      <w:r>
        <w:rPr>
          <w:rFonts w:hint="eastAsia" w:ascii="仿宋_GB2312" w:hAnsi="仿宋_GB2312" w:eastAsia="仿宋_GB2312" w:cs="仿宋_GB2312"/>
          <w:b w:val="0"/>
          <w:bCs/>
          <w:i w:val="0"/>
          <w:color w:val="000000"/>
          <w:kern w:val="0"/>
          <w:sz w:val="28"/>
          <w:szCs w:val="28"/>
          <w:u w:val="none"/>
          <w:lang w:val="en-US" w:eastAsia="zh-CN" w:bidi="ar"/>
        </w:rPr>
        <w:t>：</w:t>
      </w:r>
      <w:r>
        <w:rPr>
          <w:rFonts w:hint="eastAsia" w:ascii="仿宋_GB2312" w:hAnsi="仿宋_GB2312" w:eastAsia="仿宋_GB2312" w:cs="仿宋_GB2312"/>
          <w:b w:val="0"/>
          <w:bCs/>
          <w:i w:val="0"/>
          <w:color w:val="000000"/>
          <w:kern w:val="0"/>
          <w:sz w:val="28"/>
          <w:szCs w:val="28"/>
          <w:u w:val="none"/>
          <w:lang w:val="en-US" w:eastAsia="zh-CN" w:bidi="ar"/>
        </w:rPr>
        <w:t xml:space="preserve">                             报价时间：</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1"/>
        <w:gridCol w:w="1319"/>
        <w:gridCol w:w="6536"/>
      </w:tblGrid>
      <w:tr w14:paraId="1470B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401" w:type="dxa"/>
            <w:vAlign w:val="center"/>
          </w:tcPr>
          <w:p w14:paraId="694D8BF1">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360" w:lineRule="auto"/>
              <w:ind w:left="0" w:right="0" w:firstLine="0" w:firstLineChars="0"/>
              <w:jc w:val="center"/>
              <w:textAlignment w:val="auto"/>
              <w:rPr>
                <w:rFonts w:hint="default" w:ascii="黑体" w:hAnsi="黑体" w:eastAsia="黑体" w:cs="黑体"/>
                <w:b w:val="0"/>
                <w:bCs w:val="0"/>
                <w:sz w:val="24"/>
                <w:highlight w:val="none"/>
                <w:lang w:val="en-US" w:eastAsia="zh-CN"/>
              </w:rPr>
            </w:pPr>
            <w:r>
              <w:rPr>
                <w:rFonts w:hint="eastAsia" w:ascii="黑体" w:hAnsi="黑体" w:eastAsia="黑体" w:cs="黑体"/>
                <w:b w:val="0"/>
                <w:bCs w:val="0"/>
                <w:sz w:val="24"/>
                <w:highlight w:val="none"/>
                <w:lang w:val="en-US" w:eastAsia="zh-CN"/>
              </w:rPr>
              <w:t>项目名称</w:t>
            </w:r>
          </w:p>
        </w:tc>
        <w:tc>
          <w:tcPr>
            <w:tcW w:w="7855" w:type="dxa"/>
            <w:gridSpan w:val="2"/>
          </w:tcPr>
          <w:p w14:paraId="76F7C281">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360" w:lineRule="auto"/>
              <w:ind w:left="0" w:right="0" w:firstLine="0" w:firstLineChars="0"/>
              <w:jc w:val="center"/>
              <w:textAlignment w:val="auto"/>
              <w:rPr>
                <w:rFonts w:hint="default" w:ascii="黑体" w:hAnsi="黑体" w:eastAsia="黑体" w:cs="黑体"/>
                <w:b/>
                <w:bCs/>
                <w:sz w:val="24"/>
                <w:highlight w:val="none"/>
                <w:lang w:val="en-US" w:eastAsia="zh-CN"/>
              </w:rPr>
            </w:pPr>
            <w:r>
              <w:rPr>
                <w:rFonts w:hint="default" w:ascii="黑体" w:hAnsi="黑体" w:eastAsia="黑体" w:cs="黑体"/>
                <w:b w:val="0"/>
                <w:bCs w:val="0"/>
                <w:sz w:val="28"/>
                <w:szCs w:val="28"/>
                <w:highlight w:val="none"/>
                <w:lang w:val="en-US" w:eastAsia="zh-CN"/>
              </w:rPr>
              <w:t>龙南中等专业学校采购数字化教学资源平台项目</w:t>
            </w:r>
          </w:p>
        </w:tc>
      </w:tr>
      <w:tr w14:paraId="633D2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401" w:type="dxa"/>
            <w:vAlign w:val="center"/>
          </w:tcPr>
          <w:p w14:paraId="622499E9">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360" w:lineRule="auto"/>
              <w:ind w:left="0" w:right="0" w:firstLine="0" w:firstLineChars="0"/>
              <w:jc w:val="center"/>
              <w:textAlignment w:val="auto"/>
              <w:rPr>
                <w:rFonts w:hint="default" w:ascii="黑体" w:hAnsi="黑体" w:eastAsia="黑体" w:cs="黑体"/>
                <w:b w:val="0"/>
                <w:bCs w:val="0"/>
                <w:sz w:val="24"/>
                <w:highlight w:val="none"/>
                <w:lang w:val="en-US" w:eastAsia="zh-CN"/>
              </w:rPr>
            </w:pPr>
            <w:r>
              <w:rPr>
                <w:rFonts w:hint="eastAsia" w:ascii="黑体" w:hAnsi="黑体" w:eastAsia="黑体" w:cs="黑体"/>
                <w:b w:val="0"/>
                <w:bCs w:val="0"/>
                <w:sz w:val="24"/>
                <w:highlight w:val="none"/>
                <w:lang w:val="en-US" w:eastAsia="zh-CN"/>
              </w:rPr>
              <w:t>报价（元）</w:t>
            </w:r>
          </w:p>
        </w:tc>
        <w:tc>
          <w:tcPr>
            <w:tcW w:w="7855" w:type="dxa"/>
            <w:gridSpan w:val="2"/>
          </w:tcPr>
          <w:p w14:paraId="38DAF366">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360" w:lineRule="auto"/>
              <w:ind w:left="0" w:right="0" w:firstLine="0" w:firstLineChars="0"/>
              <w:jc w:val="center"/>
              <w:textAlignment w:val="auto"/>
              <w:rPr>
                <w:rFonts w:hint="default" w:ascii="黑体" w:hAnsi="黑体" w:eastAsia="黑体" w:cs="黑体"/>
                <w:b w:val="0"/>
                <w:bCs w:val="0"/>
                <w:sz w:val="28"/>
                <w:szCs w:val="28"/>
                <w:highlight w:val="none"/>
                <w:lang w:val="en-US" w:eastAsia="zh-CN"/>
              </w:rPr>
            </w:pPr>
            <w:bookmarkStart w:id="0" w:name="_GoBack"/>
            <w:bookmarkEnd w:id="0"/>
          </w:p>
        </w:tc>
      </w:tr>
      <w:tr w14:paraId="1AC4E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401" w:type="dxa"/>
            <w:shd w:val="clear" w:color="auto" w:fill="auto"/>
            <w:vAlign w:val="center"/>
          </w:tcPr>
          <w:p w14:paraId="29FC6374">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360" w:lineRule="auto"/>
              <w:ind w:left="0" w:leftChars="0" w:right="0" w:rightChars="0" w:firstLine="0" w:firstLineChars="0"/>
              <w:jc w:val="center"/>
              <w:textAlignment w:val="auto"/>
              <w:rPr>
                <w:rFonts w:hint="eastAsia" w:ascii="黑体" w:hAnsi="黑体" w:eastAsia="黑体" w:cs="黑体"/>
                <w:b w:val="0"/>
                <w:bCs w:val="0"/>
                <w:kern w:val="2"/>
                <w:sz w:val="24"/>
                <w:szCs w:val="24"/>
                <w:highlight w:val="none"/>
                <w:lang w:val="en-US" w:eastAsia="zh-CN" w:bidi="ar-SA"/>
              </w:rPr>
            </w:pPr>
            <w:r>
              <w:rPr>
                <w:rFonts w:hint="eastAsia" w:ascii="黑体" w:hAnsi="黑体" w:eastAsia="黑体" w:cs="黑体"/>
                <w:b w:val="0"/>
                <w:bCs w:val="0"/>
                <w:sz w:val="24"/>
                <w:highlight w:val="none"/>
                <w:lang w:val="en-US" w:eastAsia="zh-CN"/>
              </w:rPr>
              <w:t>模块名称</w:t>
            </w:r>
          </w:p>
        </w:tc>
        <w:tc>
          <w:tcPr>
            <w:tcW w:w="7855" w:type="dxa"/>
            <w:gridSpan w:val="2"/>
            <w:shd w:val="clear" w:color="auto" w:fill="auto"/>
            <w:vAlign w:val="top"/>
          </w:tcPr>
          <w:p w14:paraId="57A3A60C">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360" w:lineRule="auto"/>
              <w:ind w:left="0" w:leftChars="0" w:right="0" w:rightChars="0" w:firstLine="0" w:firstLineChars="0"/>
              <w:jc w:val="center"/>
              <w:textAlignment w:val="auto"/>
              <w:rPr>
                <w:rFonts w:hint="eastAsia" w:ascii="黑体" w:hAnsi="黑体" w:eastAsia="黑体" w:cs="黑体"/>
                <w:b/>
                <w:bCs/>
                <w:kern w:val="2"/>
                <w:sz w:val="24"/>
                <w:szCs w:val="24"/>
                <w:highlight w:val="none"/>
                <w:lang w:val="en-US" w:eastAsia="zh-CN" w:bidi="ar-SA"/>
              </w:rPr>
            </w:pPr>
            <w:r>
              <w:rPr>
                <w:rFonts w:hint="eastAsia" w:ascii="黑体" w:hAnsi="黑体" w:eastAsia="黑体" w:cs="黑体"/>
                <w:b/>
                <w:bCs/>
                <w:sz w:val="24"/>
                <w:highlight w:val="none"/>
                <w:lang w:val="en-US" w:eastAsia="zh-CN"/>
              </w:rPr>
              <w:t>主要技术参数要求</w:t>
            </w:r>
          </w:p>
        </w:tc>
      </w:tr>
      <w:tr w14:paraId="4C725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vAlign w:val="center"/>
          </w:tcPr>
          <w:p w14:paraId="6583B1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系统对接服务</w:t>
            </w:r>
          </w:p>
        </w:tc>
        <w:tc>
          <w:tcPr>
            <w:tcW w:w="7855" w:type="dxa"/>
            <w:gridSpan w:val="2"/>
          </w:tcPr>
          <w:p w14:paraId="5969FAA1">
            <w:pPr>
              <w:keepNext w:val="0"/>
              <w:keepLines w:val="0"/>
              <w:numPr>
                <w:ilvl w:val="0"/>
                <w:numId w:val="2"/>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需支持对接学校统一身份认证系统，实现用户信息统一管理。</w:t>
            </w:r>
          </w:p>
          <w:p w14:paraId="11495E26">
            <w:pPr>
              <w:keepNext w:val="0"/>
              <w:keepLines w:val="0"/>
              <w:numPr>
                <w:ilvl w:val="0"/>
                <w:numId w:val="2"/>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★需支持通过数据视图、接口等方式对接学校教务管理数据（学生、教师、课程、选课等数据），并进行定期维护和更新，实现教务数据的同步。</w:t>
            </w:r>
          </w:p>
        </w:tc>
      </w:tr>
      <w:tr w14:paraId="61A33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vAlign w:val="center"/>
          </w:tcPr>
          <w:p w14:paraId="4726CF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系统功能要求</w:t>
            </w:r>
          </w:p>
        </w:tc>
        <w:tc>
          <w:tcPr>
            <w:tcW w:w="7855" w:type="dxa"/>
            <w:gridSpan w:val="2"/>
          </w:tcPr>
          <w:p w14:paraId="664A850F">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数字化教学资源</w:t>
            </w:r>
            <w:r>
              <w:rPr>
                <w:rFonts w:hint="eastAsia" w:ascii="仿宋" w:hAnsi="仿宋" w:eastAsia="仿宋" w:cs="仿宋"/>
                <w:sz w:val="24"/>
                <w:szCs w:val="24"/>
                <w:highlight w:val="none"/>
              </w:rPr>
              <w:t>系统是应用计算机技术、多媒体技术、网络通信技术、数字技术、虚拟现实技术等现代信息技术手段构建的一种新型教学模式，是融合现代教育理念、教学内容和现代信息技术的具有多种功能的开放式的教与学交互系统。</w:t>
            </w:r>
          </w:p>
        </w:tc>
      </w:tr>
      <w:tr w14:paraId="35296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1" w:type="dxa"/>
            <w:vAlign w:val="center"/>
          </w:tcPr>
          <w:p w14:paraId="757F56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系统技术要求</w:t>
            </w:r>
          </w:p>
        </w:tc>
        <w:tc>
          <w:tcPr>
            <w:tcW w:w="7855" w:type="dxa"/>
            <w:gridSpan w:val="2"/>
          </w:tcPr>
          <w:p w14:paraId="0CEB1F3A">
            <w:pPr>
              <w:keepNext w:val="0"/>
              <w:keepLines w:val="0"/>
              <w:numPr>
                <w:ilvl w:val="0"/>
                <w:numId w:val="3"/>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支持整个课程创建、内容共享、学习过程跟踪和控制、在线测试和作业发布、交流互动、成绩评测和学习成果反馈教学流程，实现信息技术与教学过程的深度融合。</w:t>
            </w:r>
          </w:p>
          <w:p w14:paraId="76C01BD8">
            <w:pPr>
              <w:keepNext w:val="0"/>
              <w:keepLines w:val="0"/>
              <w:numPr>
                <w:ilvl w:val="0"/>
                <w:numId w:val="3"/>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成熟稳定的软件产品，具有国家软件著作权登记证书，已在至少2000所高校部署使用。</w:t>
            </w:r>
          </w:p>
          <w:p w14:paraId="0B0A6F48">
            <w:pPr>
              <w:keepNext w:val="0"/>
              <w:keepLines w:val="0"/>
              <w:numPr>
                <w:ilvl w:val="0"/>
                <w:numId w:val="3"/>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系统设计满足大规模用户使用、支持分布式部署，应满足万人在线学习的性能要求。</w:t>
            </w:r>
          </w:p>
          <w:p w14:paraId="34FA0F4B">
            <w:pPr>
              <w:keepNext w:val="0"/>
              <w:keepLines w:val="0"/>
              <w:numPr>
                <w:ilvl w:val="0"/>
                <w:numId w:val="3"/>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采用B/S结构，基于J2EE架构，页面采用Web2.0 AJAX开发，不需要另行安装插件就可以支持IE9及以上版本、safari、Firefox、chrome等浏览器。</w:t>
            </w:r>
          </w:p>
          <w:p w14:paraId="489786B5">
            <w:pPr>
              <w:keepNext w:val="0"/>
              <w:keepLines w:val="0"/>
              <w:numPr>
                <w:ilvl w:val="0"/>
                <w:numId w:val="3"/>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具有先进性、可移植性、开放性和兼容性，支持标准化多媒体课件。支持随用户使用量的增大而只需增加相应的硬件即可。</w:t>
            </w:r>
          </w:p>
          <w:p w14:paraId="7F1A1A05">
            <w:pPr>
              <w:keepNext w:val="0"/>
              <w:keepLines w:val="0"/>
              <w:numPr>
                <w:ilvl w:val="0"/>
                <w:numId w:val="3"/>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Web服务器集群。具有安全策略和备份机制，可根据不同的业务要求采用不同的安全措施，保证发生故障时不影响整个系统的正常运行。提供各级数据备份机制能够每天非工作时段定时备份数据库。具有相关策略对知识产权进行保护。</w:t>
            </w:r>
          </w:p>
          <w:p w14:paraId="6BA4745B">
            <w:pPr>
              <w:keepNext w:val="0"/>
              <w:keepLines w:val="0"/>
              <w:numPr>
                <w:ilvl w:val="0"/>
                <w:numId w:val="3"/>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不限注册课程数量和注册用户数，其中的网络课程可以实现按课程的导入、导出进行备份。</w:t>
            </w:r>
          </w:p>
          <w:p w14:paraId="70710F32">
            <w:pPr>
              <w:keepNext w:val="0"/>
              <w:keepLines w:val="0"/>
              <w:numPr>
                <w:ilvl w:val="0"/>
                <w:numId w:val="3"/>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全面支持学生的自主学习与合作学习，体现在教学活动中学生的主体地位和教师的主导地位，为学生构建自主学习、主动探索的环境，教师通过组织学习材料，实时和非实时的教学手段引导和帮助学生学习。</w:t>
            </w:r>
          </w:p>
          <w:p w14:paraId="53654AF4">
            <w:pPr>
              <w:keepNext w:val="0"/>
              <w:keepLines w:val="0"/>
              <w:numPr>
                <w:ilvl w:val="0"/>
                <w:numId w:val="3"/>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平台支持辅助教学、混合式教学、纯网络教学、直播课堂等多种网络教学模式。</w:t>
            </w:r>
          </w:p>
          <w:p w14:paraId="31B510DE">
            <w:pPr>
              <w:keepNext w:val="0"/>
              <w:keepLines w:val="0"/>
              <w:numPr>
                <w:ilvl w:val="0"/>
                <w:numId w:val="3"/>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平台具有视频、文档格式自动转换、码流自动转换的功能， 以适应不同的访问终端（Android，iOS）；所有文档资源自动转码成flash格式播放，视频类资源系统自动转码为mp4、flv等多种格式。</w:t>
            </w:r>
          </w:p>
          <w:p w14:paraId="7C30BBD0">
            <w:pPr>
              <w:keepNext w:val="0"/>
              <w:keepLines w:val="0"/>
              <w:numPr>
                <w:ilvl w:val="0"/>
                <w:numId w:val="3"/>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具有强大的交流协作功能，提供同步、异步的交流讨论工具，使得学生之间、学生与教师之间方便地共享信息、交流、讨论、协商，从而提高网络学习的效果和质量。</w:t>
            </w:r>
          </w:p>
          <w:p w14:paraId="5A5C5E81">
            <w:pPr>
              <w:keepNext w:val="0"/>
              <w:keepLines w:val="0"/>
              <w:numPr>
                <w:ilvl w:val="0"/>
                <w:numId w:val="3"/>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角色管理：可建立学生、教师、管理员、超级管理员等角色，各级管理员也可以根据自身的需求创建角色和为角色指定权限。</w:t>
            </w:r>
          </w:p>
          <w:p w14:paraId="10A7455F">
            <w:pPr>
              <w:keepNext w:val="0"/>
              <w:keepLines w:val="0"/>
              <w:numPr>
                <w:ilvl w:val="0"/>
                <w:numId w:val="3"/>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权限管理：可为每个导航功能点分配访问、管理等不同的权限，管理员可以批量给用户分配、收回权限，具有权限整体移交功能。</w:t>
            </w:r>
          </w:p>
          <w:p w14:paraId="1BD2BA00">
            <w:pPr>
              <w:keepNext w:val="0"/>
              <w:keepLines w:val="0"/>
              <w:numPr>
                <w:ilvl w:val="0"/>
                <w:numId w:val="3"/>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机构和用户管理：管理员可以批量增加、删除、修改组织机构树，可单个、批量增加、删除、修改、查找用户信息。</w:t>
            </w:r>
          </w:p>
          <w:p w14:paraId="30624468">
            <w:pPr>
              <w:keepNext w:val="0"/>
              <w:keepLines w:val="0"/>
              <w:numPr>
                <w:ilvl w:val="0"/>
                <w:numId w:val="3"/>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提供强大的基于浏览器的数学、化学公式在线编辑器。提供精确的学习进度监控信息，实现学生再次登录平台时能从上次学习的结束点继续学习课程。可记录、查询用户登录及操作信息。</w:t>
            </w:r>
          </w:p>
          <w:p w14:paraId="3FC40B13">
            <w:pPr>
              <w:keepNext w:val="0"/>
              <w:keepLines w:val="0"/>
              <w:numPr>
                <w:ilvl w:val="0"/>
                <w:numId w:val="3"/>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提供专门的APP移动学习平台，需支持iOS和Android系统。与网络教学平台数据同步，进行在线课程的学习、通知、作业、考试、讨论、笔记、小组、成绩分析、学生管理，支持PPT上课、同步课堂、课堂签到、抢答、问卷、讨论、选人、资料、直播等功能。</w:t>
            </w:r>
          </w:p>
          <w:p w14:paraId="3900C848">
            <w:pPr>
              <w:keepNext w:val="0"/>
              <w:keepLines w:val="0"/>
              <w:numPr>
                <w:ilvl w:val="0"/>
                <w:numId w:val="3"/>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提供专门的教室端，支持PPT投屏及课堂互动功能，PPT投屏演示保留动画效果，播放流畅，在投屏演示时随时可发起签到、投票、测验、抢答、选人、讨论、测验、问卷等多种课堂活动，活动内容可大屏显示。PPT文件来源多种渠道，可以通过电脑端把文件直接发送至移动端，提高资源展示的便捷性。</w:t>
            </w:r>
          </w:p>
          <w:p w14:paraId="4C8F3D6E">
            <w:pPr>
              <w:keepNext w:val="0"/>
              <w:keepLines w:val="0"/>
              <w:numPr>
                <w:ilvl w:val="0"/>
                <w:numId w:val="3"/>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系统专属的管理端，方便管理者提随时查看教学运行情况、教学预警、办公应用、综合管理。</w:t>
            </w:r>
          </w:p>
          <w:p w14:paraId="77F03A40">
            <w:pPr>
              <w:keepNext w:val="0"/>
              <w:keepLines w:val="0"/>
              <w:numPr>
                <w:ilvl w:val="0"/>
                <w:numId w:val="3"/>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▲支持管理员在后台对全校</w:t>
            </w:r>
            <w:r>
              <w:rPr>
                <w:rFonts w:hint="eastAsia" w:ascii="仿宋" w:hAnsi="仿宋" w:eastAsia="仿宋" w:cs="仿宋"/>
                <w:sz w:val="24"/>
                <w:szCs w:val="24"/>
                <w:highlight w:val="none"/>
                <w:lang w:eastAsia="zh-CN"/>
              </w:rPr>
              <w:t>教师</w:t>
            </w:r>
            <w:r>
              <w:rPr>
                <w:rFonts w:hint="eastAsia" w:ascii="仿宋" w:hAnsi="仿宋" w:eastAsia="仿宋" w:cs="仿宋"/>
                <w:sz w:val="24"/>
                <w:szCs w:val="24"/>
                <w:highlight w:val="none"/>
              </w:rPr>
              <w:t>和学生用户的课程导航进行自定义配置，配置内容包含对已有默认栏目如班级活动、课件、教案、章节、资料、通知、讨论、作业、考试、题库、知识图谱、统计、管理、工具箱的隐藏、上移、下移、编辑操作，同时也支持新增自定义导航到课程导航内，添加自定义导航仅需添加导航名称、链接地址就可以配置到课程导航内，同时支持新增导航的提示、打开方式的配置。</w:t>
            </w:r>
          </w:p>
          <w:p w14:paraId="45DF8EEE">
            <w:pPr>
              <w:keepNext w:val="0"/>
              <w:keepLines w:val="0"/>
              <w:numPr>
                <w:ilvl w:val="0"/>
                <w:numId w:val="3"/>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具备三级等保及以上的公安备案和年度年检测评报告。</w:t>
            </w:r>
          </w:p>
        </w:tc>
      </w:tr>
      <w:tr w14:paraId="5176D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vAlign w:val="center"/>
          </w:tcPr>
          <w:p w14:paraId="0B8D1D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rPr>
              <w:t>课程</w:t>
            </w:r>
            <w:r>
              <w:rPr>
                <w:rFonts w:hint="eastAsia" w:ascii="仿宋" w:hAnsi="仿宋" w:eastAsia="仿宋" w:cs="仿宋"/>
                <w:b w:val="0"/>
                <w:bCs w:val="0"/>
                <w:sz w:val="24"/>
                <w:szCs w:val="24"/>
                <w:highlight w:val="none"/>
                <w:lang w:val="en-US" w:eastAsia="zh-CN"/>
              </w:rPr>
              <w:t>管理</w:t>
            </w:r>
          </w:p>
        </w:tc>
        <w:tc>
          <w:tcPr>
            <w:tcW w:w="7855" w:type="dxa"/>
            <w:gridSpan w:val="2"/>
          </w:tcPr>
          <w:p w14:paraId="017B0DBE">
            <w:pPr>
              <w:keepNext w:val="0"/>
              <w:keepLines w:val="0"/>
              <w:numPr>
                <w:ilvl w:val="0"/>
                <w:numId w:val="4"/>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▲支持制作富媒体课程，选择不同的模板就可以建设慕课或精品课程的个性化课程网站。</w:t>
            </w:r>
          </w:p>
          <w:p w14:paraId="74A6EF28">
            <w:pPr>
              <w:keepNext w:val="0"/>
              <w:keepLines w:val="0"/>
              <w:numPr>
                <w:ilvl w:val="0"/>
                <w:numId w:val="4"/>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提供多套精美网络课程建课模板，教师可依据个人资料的丰富程度及喜欢的风格进行个性化的设置，支持教师在建课程自动生成课程网站。</w:t>
            </w:r>
          </w:p>
          <w:p w14:paraId="2B34AB5B">
            <w:pPr>
              <w:keepNext w:val="0"/>
              <w:keepLines w:val="0"/>
              <w:numPr>
                <w:ilvl w:val="0"/>
                <w:numId w:val="4"/>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使用示范教学包建课，示范教学包需整合本科、中高职、基础教育等各层次院校，各学科、专业的资源，教师可以在建课时引用示范教学包中的课程资源、课堂活动示例、题库等内容，同时可以根据教师自己课程的需要进行重新组合使用。</w:t>
            </w:r>
          </w:p>
          <w:p w14:paraId="0C520478">
            <w:pPr>
              <w:keepNext w:val="0"/>
              <w:keepLines w:val="0"/>
              <w:numPr>
                <w:ilvl w:val="0"/>
                <w:numId w:val="4"/>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▲支持导入章节内容，支持从教师自己的其他课程章节中导入，也支持从平台提供的教学资源库中导入其他课程的章节；支持选择所需章节内容。</w:t>
            </w:r>
          </w:p>
          <w:p w14:paraId="63A170AC">
            <w:pPr>
              <w:keepNext w:val="0"/>
              <w:keepLines w:val="0"/>
              <w:numPr>
                <w:ilvl w:val="0"/>
                <w:numId w:val="4"/>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支持导出或者打印章节内容，导出支持PDF版或Word版。</w:t>
            </w:r>
          </w:p>
          <w:p w14:paraId="36FAC839">
            <w:pPr>
              <w:keepNext w:val="0"/>
              <w:keepLines w:val="0"/>
              <w:numPr>
                <w:ilvl w:val="0"/>
                <w:numId w:val="4"/>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课程编辑页面操作简单、灵活方便、原位编辑、所见即所得。可以发布通告、课程资料、任务、教学资源链接、教师简介等信息。可以任意编写和设置课程的介绍、封面、教学要求、教师团队等，并支持模块的添加、删除和位置调整，支持设置模块中文标题或英文标题，支持模块内容富媒体编辑，支持是否公开显示的设置，可以上传课程片花，并支持选择是否自动播放。</w:t>
            </w:r>
          </w:p>
          <w:p w14:paraId="34B4E253">
            <w:pPr>
              <w:keepNext w:val="0"/>
              <w:keepLines w:val="0"/>
              <w:numPr>
                <w:ilvl w:val="0"/>
                <w:numId w:val="4"/>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课程负责人可指派其他教师，作为具有同等或者小于本身课程建设管理权限的课程建设者共建同一门课程，并且可以对共建教师的权限进行设置，比如，是否允许管理教师团队的课堂活动、允许管理“课件”模块、允许管理“教案”模块、章节详情页允许查看章节测验答案、允许克隆课程、允许映射课程等。</w:t>
            </w:r>
          </w:p>
          <w:p w14:paraId="64685B46">
            <w:pPr>
              <w:keepNext w:val="0"/>
              <w:keepLines w:val="0"/>
              <w:numPr>
                <w:ilvl w:val="0"/>
                <w:numId w:val="4"/>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课程负责人可为自己指定助教辅助自己进行课程建设和教学管理。并且可以对助教的权限进行设置，比如，允许使用允许使用“通知”模块、允许管理“讨论”模块、允许管理“作业”模块、使用作业库、允许新建及编辑作业、允许修改作业发布设置及删除作业、允许批阅作业、允许管理“考试”模块等。</w:t>
            </w:r>
          </w:p>
          <w:p w14:paraId="03CC846C">
            <w:pPr>
              <w:keepNext w:val="0"/>
              <w:keepLines w:val="0"/>
              <w:numPr>
                <w:ilvl w:val="0"/>
                <w:numId w:val="4"/>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师可通过平台上传课程所需要的教材、参考书、参考文献、视频等资源。课程的内容建设，参考资料，课程介绍等任何位置都可以使用平台提供的海量图书、图片、视频的资源一键式搜索插入，插入的资源可以直接点击在线播放查阅，也支持自己上传资料。</w:t>
            </w:r>
          </w:p>
          <w:p w14:paraId="4F7800C6">
            <w:pPr>
              <w:keepNext w:val="0"/>
              <w:keepLines w:val="0"/>
              <w:numPr>
                <w:ilvl w:val="0"/>
                <w:numId w:val="4"/>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支持课程教学流程管理，可在课程学习过程中任意位置添加随堂测验，可在单元学习完成后布置作业，可以在章节学习完成后安排考试。</w:t>
            </w:r>
          </w:p>
          <w:p w14:paraId="2471437D">
            <w:pPr>
              <w:keepNext w:val="0"/>
              <w:keepLines w:val="0"/>
              <w:numPr>
                <w:ilvl w:val="0"/>
                <w:numId w:val="4"/>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支持慕课制作和慕课教学模式，实现课程知识单元化，每个知识单元聚合丰富的富媒体教学资源，并在同一个页面中进行显示。每个课程单元还可以设置多个标签页。</w:t>
            </w:r>
          </w:p>
          <w:p w14:paraId="5D32F818">
            <w:pPr>
              <w:keepNext w:val="0"/>
              <w:keepLines w:val="0"/>
              <w:numPr>
                <w:ilvl w:val="0"/>
                <w:numId w:val="4"/>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课程单元内容建设采用富媒体编辑器，编辑器包含视频、文档、图片、音频、图书、公式、符号、附件、网页、动画等常用组件。</w:t>
            </w:r>
          </w:p>
          <w:p w14:paraId="2F6B8003">
            <w:pPr>
              <w:keepNext w:val="0"/>
              <w:keepLines w:val="0"/>
              <w:numPr>
                <w:ilvl w:val="0"/>
                <w:numId w:val="4"/>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支持直接将从word中将内容复制粘贴到富媒体编辑器内，并完整保留里面的文字内容。</w:t>
            </w:r>
          </w:p>
          <w:p w14:paraId="3D230025">
            <w:pPr>
              <w:keepNext w:val="0"/>
              <w:keepLines w:val="0"/>
              <w:numPr>
                <w:ilvl w:val="0"/>
                <w:numId w:val="4"/>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支持rmvb、3gp、mpg、mpeg、mov、wmv、avi、mkv、mp4、flv、vob等高清和网络格式视频上传，视频上传后自动转码，无需下载可以直接在线进行播放。</w:t>
            </w:r>
          </w:p>
          <w:p w14:paraId="6A911671">
            <w:pPr>
              <w:keepNext w:val="0"/>
              <w:keepLines w:val="0"/>
              <w:numPr>
                <w:ilvl w:val="0"/>
                <w:numId w:val="4"/>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支持多种文档格式的上传，包括DOC、PPT、PDF、TXT等，上传后自动转码，无需下载可以直接在线阅读。</w:t>
            </w:r>
          </w:p>
          <w:p w14:paraId="25BAA060">
            <w:pPr>
              <w:keepNext w:val="0"/>
              <w:keepLines w:val="0"/>
              <w:numPr>
                <w:ilvl w:val="0"/>
                <w:numId w:val="4"/>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★支持将资源先批量上传至个人云盘中，然后在课程中引用；支持超大文件（2G以上）使用客户端上传；</w:t>
            </w:r>
          </w:p>
          <w:p w14:paraId="4E8D20CE">
            <w:pPr>
              <w:keepNext w:val="0"/>
              <w:keepLines w:val="0"/>
              <w:numPr>
                <w:ilvl w:val="0"/>
                <w:numId w:val="4"/>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视频中任意时间点插入互动测验：上传视频后，可以在任意时间点插入测试题，包含单选题、多选题和对错题；支持设置答错是否允许继续观看视频，如果答错，支持设置或看多少分钟，或者设置回看时间段；支持学生作答后查看答案。</w:t>
            </w:r>
          </w:p>
          <w:p w14:paraId="2704400F">
            <w:pPr>
              <w:keepNext w:val="0"/>
              <w:keepLines w:val="0"/>
              <w:numPr>
                <w:ilvl w:val="0"/>
                <w:numId w:val="4"/>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支持视频中插入图片、插入知识点、插入批注、插入测验、导入字幕。</w:t>
            </w:r>
          </w:p>
          <w:p w14:paraId="013E052B">
            <w:pPr>
              <w:keepNext w:val="0"/>
              <w:keepLines w:val="0"/>
              <w:numPr>
                <w:ilvl w:val="0"/>
                <w:numId w:val="4"/>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支持视频中任意时间点插入图片或PPT：可以在任意时间点插入图片或PPT，同时支持对插入的内容在时间轴上随意拖动。插入的PPT可以任意拖动位置，并可以跟视频窗口进行切换。支持观看视频时的弹幕功能。</w:t>
            </w:r>
          </w:p>
          <w:p w14:paraId="646FBEBA">
            <w:pPr>
              <w:keepNext w:val="0"/>
              <w:keepLines w:val="0"/>
              <w:numPr>
                <w:ilvl w:val="0"/>
                <w:numId w:val="4"/>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视频的虚拟剪辑，只需要拖动视频播放的起始点、终止点，就可以将视频文件按照课程的要求剪辑成适当长度，教师还可手动输入时间点，进行视频在线虚拟剪辑，不破坏教师原有视频，同一视频可以重复多次使用进行不同时间段虚拟剪辑。</w:t>
            </w:r>
          </w:p>
          <w:p w14:paraId="2A5043A1">
            <w:pPr>
              <w:keepNext w:val="0"/>
              <w:keepLines w:val="0"/>
              <w:numPr>
                <w:ilvl w:val="0"/>
                <w:numId w:val="4"/>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★支持视频替换功能，替换学习视频后，不影响学生已产生的学习记录和成绩。</w:t>
            </w:r>
          </w:p>
          <w:p w14:paraId="6DA3650F">
            <w:pPr>
              <w:keepNext w:val="0"/>
              <w:keepLines w:val="0"/>
              <w:numPr>
                <w:ilvl w:val="0"/>
                <w:numId w:val="4"/>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提供可视化的公式编辑器，可以在线进行公式的录入与编辑。</w:t>
            </w:r>
          </w:p>
          <w:p w14:paraId="2FD54907">
            <w:pPr>
              <w:keepNext w:val="0"/>
              <w:keepLines w:val="0"/>
              <w:numPr>
                <w:ilvl w:val="0"/>
                <w:numId w:val="4"/>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支持在线录音功能，录完的声音可以直接在线播放。</w:t>
            </w:r>
          </w:p>
          <w:p w14:paraId="47C254BF">
            <w:pPr>
              <w:keepNext w:val="0"/>
              <w:keepLines w:val="0"/>
              <w:numPr>
                <w:ilvl w:val="0"/>
                <w:numId w:val="4"/>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知识点拓展阅读功能，可以根据一个关键词自动生成相关知识点的知识树，插入到课程单元中，并自动推送知识点相关的图书、期刊、论文等资料。</w:t>
            </w:r>
          </w:p>
          <w:p w14:paraId="1FA48006">
            <w:pPr>
              <w:keepNext w:val="0"/>
              <w:keepLines w:val="0"/>
              <w:numPr>
                <w:ilvl w:val="0"/>
                <w:numId w:val="4"/>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支持课程管理，设置试读范围、设置学生导航栏目、克隆与映射课程等。</w:t>
            </w:r>
          </w:p>
          <w:p w14:paraId="4088A074">
            <w:pPr>
              <w:keepNext w:val="0"/>
              <w:keepLines w:val="0"/>
              <w:numPr>
                <w:ilvl w:val="0"/>
                <w:numId w:val="4"/>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提供课程编辑的详细操作日志和学生退课日志，便于追溯问题、查找原因。</w:t>
            </w:r>
          </w:p>
          <w:p w14:paraId="7474DE0A">
            <w:pPr>
              <w:keepNext w:val="0"/>
              <w:keepLines w:val="0"/>
              <w:numPr>
                <w:ilvl w:val="0"/>
                <w:numId w:val="4"/>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支持将录制好的速课插入到课程章节内，并支持设置为任务点。</w:t>
            </w:r>
          </w:p>
          <w:p w14:paraId="5C750FEC">
            <w:pPr>
              <w:keepNext w:val="0"/>
              <w:keepLines w:val="0"/>
              <w:numPr>
                <w:ilvl w:val="0"/>
                <w:numId w:val="4"/>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支持</w:t>
            </w:r>
            <w:r>
              <w:rPr>
                <w:rFonts w:hint="eastAsia" w:ascii="仿宋" w:hAnsi="仿宋" w:eastAsia="仿宋" w:cs="仿宋"/>
                <w:sz w:val="24"/>
                <w:szCs w:val="24"/>
                <w:highlight w:val="none"/>
              </w:rPr>
              <w:t>在线备课，在课前、课中、课后等环节进行备课，并插入教学活动。</w:t>
            </w:r>
          </w:p>
          <w:p w14:paraId="74DC0020">
            <w:pPr>
              <w:keepNext w:val="0"/>
              <w:keepLines w:val="0"/>
              <w:numPr>
                <w:ilvl w:val="0"/>
                <w:numId w:val="4"/>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可以在课程中插入直播作为任务点。</w:t>
            </w:r>
          </w:p>
          <w:p w14:paraId="10CB450E">
            <w:pPr>
              <w:keepNext w:val="0"/>
              <w:keepLines w:val="0"/>
              <w:numPr>
                <w:ilvl w:val="0"/>
                <w:numId w:val="0"/>
              </w:numPr>
              <w:suppressLineNumbers w:val="0"/>
              <w:spacing w:before="0" w:beforeAutospacing="0" w:after="0" w:afterAutospacing="0"/>
              <w:ind w:left="400" w:leftChars="0" w:right="0"/>
              <w:rPr>
                <w:rFonts w:hint="eastAsia" w:ascii="仿宋" w:hAnsi="仿宋" w:eastAsia="仿宋" w:cs="仿宋"/>
                <w:sz w:val="24"/>
                <w:szCs w:val="24"/>
                <w:highlight w:val="yellow"/>
                <w:lang w:val="en-US" w:eastAsia="zh-CN"/>
              </w:rPr>
            </w:pP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支持设置学生端页面，包括导航功能、是否允许学生自测、显示章节视频水印、开启课程通知、开启学生学习监控。</w:t>
            </w:r>
          </w:p>
        </w:tc>
      </w:tr>
      <w:tr w14:paraId="629F6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vAlign w:val="center"/>
          </w:tcPr>
          <w:p w14:paraId="31B2DA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在线</w:t>
            </w:r>
            <w:r>
              <w:rPr>
                <w:rFonts w:hint="eastAsia" w:ascii="仿宋" w:hAnsi="仿宋" w:eastAsia="仿宋" w:cs="仿宋"/>
                <w:b w:val="0"/>
                <w:bCs w:val="0"/>
                <w:sz w:val="24"/>
                <w:szCs w:val="24"/>
                <w:highlight w:val="none"/>
              </w:rPr>
              <w:t>教学</w:t>
            </w:r>
          </w:p>
        </w:tc>
        <w:tc>
          <w:tcPr>
            <w:tcW w:w="7855" w:type="dxa"/>
            <w:gridSpan w:val="2"/>
          </w:tcPr>
          <w:p w14:paraId="1F17B4D9">
            <w:pPr>
              <w:keepNext w:val="0"/>
              <w:keepLines w:val="0"/>
              <w:numPr>
                <w:ilvl w:val="0"/>
                <w:numId w:val="5"/>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支持辅助教学、混合式教学、纯网络教学、直播课等多种教学模式。 </w:t>
            </w:r>
          </w:p>
          <w:p w14:paraId="048066C1">
            <w:pPr>
              <w:keepNext w:val="0"/>
              <w:keepLines w:val="0"/>
              <w:numPr>
                <w:ilvl w:val="0"/>
                <w:numId w:val="5"/>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教师端提供课程管理、班级管理、教师团队管理、助教管理、统计、考试及作业管理、课程通告管理等。</w:t>
            </w:r>
          </w:p>
          <w:p w14:paraId="27043289">
            <w:pPr>
              <w:keepNext w:val="0"/>
              <w:keepLines w:val="0"/>
              <w:numPr>
                <w:ilvl w:val="0"/>
                <w:numId w:val="5"/>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提供当前学习过程实时监管。提供进度统计功能、成绩统计并支持报表导出。</w:t>
            </w:r>
          </w:p>
          <w:p w14:paraId="7EF43C52">
            <w:pPr>
              <w:keepNext w:val="0"/>
              <w:keepLines w:val="0"/>
              <w:numPr>
                <w:ilvl w:val="0"/>
                <w:numId w:val="5"/>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学生端实现学生友好学习体验、根据教师设定的课程学习进度，完整地学习网络课程、记录笔记方便复习。</w:t>
            </w:r>
          </w:p>
          <w:p w14:paraId="1B4565D9">
            <w:pPr>
              <w:keepNext w:val="0"/>
              <w:keepLines w:val="0"/>
              <w:numPr>
                <w:ilvl w:val="0"/>
                <w:numId w:val="5"/>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支持师生、生生在线讨论交流、在线作业、在线考试。</w:t>
            </w:r>
          </w:p>
          <w:p w14:paraId="68A0D269">
            <w:pPr>
              <w:keepNext w:val="0"/>
              <w:keepLines w:val="0"/>
              <w:numPr>
                <w:ilvl w:val="0"/>
                <w:numId w:val="5"/>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提供功能强大的辅助教学活动的功能，比如：发布作业、在线考试、讨论、答疑、资料等。</w:t>
            </w:r>
          </w:p>
          <w:p w14:paraId="000EB726">
            <w:pPr>
              <w:keepNext w:val="0"/>
              <w:keepLines w:val="0"/>
              <w:numPr>
                <w:ilvl w:val="0"/>
                <w:numId w:val="5"/>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▲可以上传教案ppt，并基于PPT的某一页内容添加课堂互动及资源进行展示。</w:t>
            </w:r>
          </w:p>
          <w:p w14:paraId="09D7D05A">
            <w:pPr>
              <w:keepNext w:val="0"/>
              <w:keepLines w:val="0"/>
              <w:numPr>
                <w:ilvl w:val="0"/>
                <w:numId w:val="5"/>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可以进行备课教案的填写，在课前、课中、课后各环节进行备课并插入课堂活动。</w:t>
            </w:r>
          </w:p>
          <w:p w14:paraId="6AC523FA">
            <w:pPr>
              <w:keepNext w:val="0"/>
              <w:keepLines w:val="0"/>
              <w:numPr>
                <w:ilvl w:val="0"/>
                <w:numId w:val="5"/>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课表应用：支持对接教务系统课表或手工添加课表，可以设置关联线上课程、编写教案、关联网络班级、编辑上课周次、上课时间、节次、节数、上课地点等，上课地点支持填写线下地点和线上地点，线上地点支持和腾讯会议、zoom等会议软件对接。通过课表教师可以直接发起直播和课堂活动，展开教学。</w:t>
            </w:r>
          </w:p>
          <w:p w14:paraId="3478A763">
            <w:pPr>
              <w:keepNext w:val="0"/>
              <w:keepLines w:val="0"/>
              <w:numPr>
                <w:ilvl w:val="0"/>
                <w:numId w:val="5"/>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课表进行相关内容学习及参与课堂互动。课堂结束后直接生成教学日志。</w:t>
            </w:r>
          </w:p>
          <w:p w14:paraId="1FA2F609">
            <w:pPr>
              <w:keepNext w:val="0"/>
              <w:keepLines w:val="0"/>
              <w:numPr>
                <w:ilvl w:val="0"/>
                <w:numId w:val="5"/>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可对课程中的视频、作业、考试、测验、章节学习次数、直播课观看时长、线下考试成绩等做权重设置。</w:t>
            </w:r>
          </w:p>
          <w:p w14:paraId="0340D529">
            <w:pPr>
              <w:keepNext w:val="0"/>
              <w:keepLines w:val="0"/>
              <w:numPr>
                <w:ilvl w:val="0"/>
                <w:numId w:val="5"/>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可以针对作业模块细化到每一份作业的权重设置，可以导入线下考试成绩，并细化到每一次线下考试权重设置。</w:t>
            </w:r>
          </w:p>
        </w:tc>
      </w:tr>
      <w:tr w14:paraId="25739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vAlign w:val="center"/>
          </w:tcPr>
          <w:p w14:paraId="5341953E">
            <w:pPr>
              <w:keepNext w:val="0"/>
              <w:keepLines w:val="0"/>
              <w:widowControl w:val="0"/>
              <w:suppressLineNumbers w:val="0"/>
              <w:spacing w:before="0" w:beforeAutospacing="0" w:after="0" w:afterAutospacing="0"/>
              <w:ind w:left="0" w:leftChars="0" w:right="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kern w:val="2"/>
                <w:sz w:val="24"/>
                <w:szCs w:val="24"/>
                <w:lang w:val="en-US" w:eastAsia="zh-CN" w:bidi="ar"/>
              </w:rPr>
              <w:t>学习过程监控与管理</w:t>
            </w:r>
          </w:p>
          <w:p w14:paraId="07B0B7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仿宋" w:hAnsi="仿宋" w:eastAsia="仿宋" w:cs="仿宋"/>
                <w:b w:val="0"/>
                <w:bCs w:val="0"/>
                <w:sz w:val="24"/>
                <w:szCs w:val="24"/>
                <w:highlight w:val="none"/>
              </w:rPr>
            </w:pPr>
          </w:p>
        </w:tc>
        <w:tc>
          <w:tcPr>
            <w:tcW w:w="7855" w:type="dxa"/>
            <w:gridSpan w:val="2"/>
          </w:tcPr>
          <w:p w14:paraId="0E534B1D">
            <w:pPr>
              <w:keepNext w:val="0"/>
              <w:keepLines w:val="0"/>
              <w:numPr>
                <w:ilvl w:val="0"/>
                <w:numId w:val="6"/>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人脸识别:学生在平台进行课程学习过程时，需要进行人脸识别，通过认证才可以学习课程内容。</w:t>
            </w:r>
          </w:p>
          <w:p w14:paraId="24C6888A">
            <w:pPr>
              <w:keepNext w:val="0"/>
              <w:keepLines w:val="0"/>
              <w:numPr>
                <w:ilvl w:val="0"/>
                <w:numId w:val="6"/>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章节知识点学习推送控制:教师可以针对每一个教学班对每个章节学习内容进行“开放、定时开放、闯关模式开放、隐藏模式、复习模式”等设置。“开放”，表示该章节可以学习。“定时开放”，表示该章节在设置的一个时间段内开放习。“闯关模式开放”，表示学生需要完成上一章节学习内容并通过相应的作业和测试后才能进行下一章节的学习内容。“隐藏模式”，该章节学生不可见，且学生已产生的学习数据将不计算成绩。“复习模式”学生可以对该章节学习，但学习任务点不计算进成绩。</w:t>
            </w:r>
          </w:p>
          <w:p w14:paraId="6A774BE8">
            <w:pPr>
              <w:keepNext w:val="0"/>
              <w:keepLines w:val="0"/>
              <w:numPr>
                <w:ilvl w:val="0"/>
                <w:numId w:val="6"/>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任务驱动式的进阶式学习:教师可以将课程章节内视频、图书、作业等内容设置为任务点，要求学生必须完成，灵活控制学生学习的情况。学生端可以看到整个课程和每个章节需要完成的任务点情况，每完成一个任务，数量会自动减一。</w:t>
            </w:r>
          </w:p>
          <w:p w14:paraId="7AE94E8A">
            <w:pPr>
              <w:keepNext w:val="0"/>
              <w:keepLines w:val="0"/>
              <w:numPr>
                <w:ilvl w:val="0"/>
                <w:numId w:val="6"/>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学习过程的监督和跟踪:支持可以跟踪记录并统计基于每个学生的学习进度、课程登录详情、学习材料浏览和下载详情、作业和测试完成情况、在线时长、视频观看的详情、参加答疑讨论的情况等多项学习考核指标。</w:t>
            </w:r>
          </w:p>
          <w:p w14:paraId="5D46CAC3">
            <w:pPr>
              <w:keepNext w:val="0"/>
              <w:keepLines w:val="0"/>
              <w:numPr>
                <w:ilvl w:val="0"/>
                <w:numId w:val="6"/>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视频播放控制:课程的教学视频文件具有“防拖拽和防窗口切换”功能，即视频播放的时候无法进行快进播放，打开章节学习的时候不能再打开其它网页，否则视频播放停止。同时在章节视频中可以插入测验题，包含单选题、多选题和对错题，支持设置答错是否允许继续观看视频，如果答错，支持设置或看多少分钟，或者设置回看时间段；支持学生作答后查看答案。</w:t>
            </w:r>
          </w:p>
          <w:p w14:paraId="5AB106FB">
            <w:pPr>
              <w:keepNext w:val="0"/>
              <w:keepLines w:val="0"/>
              <w:numPr>
                <w:ilvl w:val="0"/>
                <w:numId w:val="6"/>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证书发放功能:证书支持多种模板选择，且支持自定义在线编辑证书内容。系统支持自动发放证书和选人发放，其中自动发放证书包括按综合成绩发放证书和按任务点完成率发放证书。自动发放证书支持定时发放，学生可以将证书下载并打印。</w:t>
            </w:r>
          </w:p>
          <w:p w14:paraId="2E0F6711">
            <w:pPr>
              <w:keepNext w:val="0"/>
              <w:keepLines w:val="0"/>
              <w:numPr>
                <w:ilvl w:val="0"/>
                <w:numId w:val="6"/>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课程复习模式:教师在开课时可以设定课程的开课时间和结课时间，并且在课程结束后，可以自动开启复习模式，在复习模式中，学生可以复习，但学习记录不记入总成绩。</w:t>
            </w:r>
          </w:p>
          <w:p w14:paraId="1D44F241">
            <w:pPr>
              <w:keepNext w:val="0"/>
              <w:keepLines w:val="0"/>
              <w:numPr>
                <w:ilvl w:val="0"/>
                <w:numId w:val="6"/>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学习监控:</w:t>
            </w:r>
          </w:p>
          <w:p w14:paraId="2F3EEF13">
            <w:pPr>
              <w:keepNext w:val="0"/>
              <w:keepLines w:val="0"/>
              <w:numPr>
                <w:ilvl w:val="0"/>
                <w:numId w:val="6"/>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支持章节视频任务点、作业、考试异常行为监控。</w:t>
            </w:r>
          </w:p>
          <w:p w14:paraId="60ADDC28">
            <w:pPr>
              <w:keepNext w:val="0"/>
              <w:keepLines w:val="0"/>
              <w:numPr>
                <w:ilvl w:val="0"/>
                <w:numId w:val="6"/>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学生进入课程、观看视频时进行人脸识别和抓拍。观看视频抓拍需要支持视频起始、视频播放、视频暂停再播放、视频结束抓拍设置，也支持播放中的定时抓拍,如10分钟抓拍一次和随机抓拍。识别失败支持记录并继续学习和不允许学习的配置。</w:t>
            </w:r>
          </w:p>
          <w:p w14:paraId="4618D220">
            <w:pPr>
              <w:keepNext w:val="0"/>
              <w:keepLines w:val="0"/>
              <w:numPr>
                <w:ilvl w:val="0"/>
                <w:numId w:val="6"/>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支持教师查看学生学习监控数据，若有异常学习行为，可清除其学习记录。</w:t>
            </w:r>
          </w:p>
        </w:tc>
      </w:tr>
      <w:tr w14:paraId="16D0D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vAlign w:val="center"/>
          </w:tcPr>
          <w:p w14:paraId="74ACFC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教学资源共享</w:t>
            </w:r>
          </w:p>
        </w:tc>
        <w:tc>
          <w:tcPr>
            <w:tcW w:w="7855" w:type="dxa"/>
            <w:gridSpan w:val="2"/>
            <w:vAlign w:val="top"/>
          </w:tcPr>
          <w:p w14:paraId="063B7217">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教学资源库提供教师备课、制作课件、制作网络课程等工作中随时需要查阅、引用的海量资源。</w:t>
            </w:r>
          </w:p>
          <w:p w14:paraId="5AD049D8">
            <w:pPr>
              <w:keepNext w:val="0"/>
              <w:keepLines w:val="0"/>
              <w:widowControl w:val="0"/>
              <w:numPr>
                <w:ilvl w:val="0"/>
                <w:numId w:val="7"/>
              </w:numPr>
              <w:suppressLineNumbers w:val="0"/>
              <w:spacing w:before="0" w:beforeAutospacing="0" w:after="0" w:afterAutospacing="0"/>
              <w:ind w:left="0" w:leftChars="0" w:right="0" w:firstLine="400" w:firstLineChars="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备课资源库</w:t>
            </w:r>
          </w:p>
          <w:p w14:paraId="193071EB">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与网络教学平台无缝对接，教师在使用网络教学平台进行课程建设、备课、授课过程中随时可以搜索、引用、无缝插入备课资源库中的资源，全面辅助教师教学和学生学习。可以搜索相关电子书插入到课程，进行在线阅读，可以进行文字摘录。搜索相关学术视频。需要名校、名师的视频及讲座，可以在线进行播放。</w:t>
            </w:r>
          </w:p>
          <w:p w14:paraId="51A9BC6B">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电子书和学术视频要求必须取得著作权人的授权，没有版权问题。</w:t>
            </w:r>
          </w:p>
          <w:p w14:paraId="593BE6DD">
            <w:pPr>
              <w:keepNext w:val="0"/>
              <w:keepLines w:val="0"/>
              <w:widowControl w:val="0"/>
              <w:numPr>
                <w:ilvl w:val="0"/>
                <w:numId w:val="7"/>
              </w:numPr>
              <w:suppressLineNumbers w:val="0"/>
              <w:spacing w:before="0" w:beforeAutospacing="0" w:after="0" w:afterAutospacing="0"/>
              <w:ind w:left="0" w:leftChars="0" w:right="0" w:firstLine="400" w:firstLineChars="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课程资源</w:t>
            </w:r>
          </w:p>
          <w:p w14:paraId="54285425">
            <w:pPr>
              <w:keepNext w:val="0"/>
              <w:keepLines w:val="0"/>
              <w:widowControl w:val="0"/>
              <w:suppressLineNumbers w:val="0"/>
              <w:spacing w:before="0" w:beforeAutospacing="0" w:after="0" w:afterAutospacing="0"/>
              <w:ind w:left="0" w:leftChars="0"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
              </w:rPr>
              <w:t>提供跟课程紧密相关的课程资源，包括ppt、音视频、文档、图片等素材。</w:t>
            </w:r>
          </w:p>
        </w:tc>
      </w:tr>
      <w:tr w14:paraId="56C9A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vAlign w:val="center"/>
          </w:tcPr>
          <w:p w14:paraId="050065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教学资源管理</w:t>
            </w:r>
          </w:p>
        </w:tc>
        <w:tc>
          <w:tcPr>
            <w:tcW w:w="7855" w:type="dxa"/>
            <w:gridSpan w:val="2"/>
          </w:tcPr>
          <w:p w14:paraId="46ABFF7E">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教学资源管理包括上传课程资源，支持课程资源共享给指定教师或指定教学班，同时资源可在不同板块中反复调用，随时随地下载。教师可从本地、云盘、在线图书、网址、教学资源库等添加资源到课程资料模块。</w:t>
            </w:r>
          </w:p>
          <w:p w14:paraId="0398D9D2">
            <w:pPr>
              <w:keepNext w:val="0"/>
              <w:keepLines w:val="0"/>
              <w:numPr>
                <w:ilvl w:val="0"/>
                <w:numId w:val="8"/>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学资料:教师可以对自己所负责的课程的资料进行管理，建立课程文件的目录层级，同时教师可以根据课程需要，赋予一人或多人一定权限，共同参于课程资源建设，即委派角色。支持选择文件夹中内容共享给哪些</w:t>
            </w:r>
            <w:r>
              <w:rPr>
                <w:rFonts w:hint="eastAsia" w:ascii="仿宋" w:hAnsi="仿宋" w:eastAsia="仿宋" w:cs="仿宋"/>
                <w:sz w:val="24"/>
                <w:szCs w:val="24"/>
                <w:highlight w:val="none"/>
                <w:lang w:eastAsia="zh-CN"/>
              </w:rPr>
              <w:t>教师</w:t>
            </w:r>
            <w:r>
              <w:rPr>
                <w:rFonts w:hint="eastAsia" w:ascii="仿宋" w:hAnsi="仿宋" w:eastAsia="仿宋" w:cs="仿宋"/>
                <w:sz w:val="24"/>
                <w:szCs w:val="24"/>
                <w:highlight w:val="none"/>
              </w:rPr>
              <w:t>和班级。教师可以直接从备课资源库检索、添加相关在线资源。</w:t>
            </w:r>
          </w:p>
          <w:p w14:paraId="5F6DB6B9">
            <w:pPr>
              <w:keepNext w:val="0"/>
              <w:keepLines w:val="0"/>
              <w:numPr>
                <w:ilvl w:val="0"/>
                <w:numId w:val="8"/>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▲支持对资料进行转发分享，支持多种转发渠道，可转发至个人笔记、通知、群聊等，支持通过资料二维码、链接地址等形式进行资料共享。</w:t>
            </w:r>
          </w:p>
          <w:p w14:paraId="0E06A4D6">
            <w:pPr>
              <w:keepNext w:val="0"/>
              <w:keepLines w:val="0"/>
              <w:numPr>
                <w:ilvl w:val="0"/>
                <w:numId w:val="8"/>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教材教参:教师可以从备课资源库中查找并添加课程相关的教学参考书，推荐给学生直接进行在线阅读。</w:t>
            </w:r>
          </w:p>
          <w:p w14:paraId="4AC801AA">
            <w:pPr>
              <w:keepNext w:val="0"/>
              <w:keepLines w:val="0"/>
              <w:numPr>
                <w:ilvl w:val="0"/>
                <w:numId w:val="8"/>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教学资源库:教师可以从教学资源库中查找并添加课程相关的课件、音视频、图片、文档，推荐给学生直接进行在线观看。</w:t>
            </w:r>
          </w:p>
          <w:p w14:paraId="52832EA1">
            <w:pPr>
              <w:keepNext w:val="0"/>
              <w:keepLines w:val="0"/>
              <w:numPr>
                <w:ilvl w:val="0"/>
                <w:numId w:val="8"/>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题库管理</w:t>
            </w:r>
          </w:p>
          <w:p w14:paraId="574F7198">
            <w:pPr>
              <w:keepNext w:val="0"/>
              <w:keepLines w:val="0"/>
              <w:numPr>
                <w:ilvl w:val="0"/>
                <w:numId w:val="9"/>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★题库建设支持模板导入及智能导入。智能导入需能智能识别题目类型、题干、答案、拼音标点解析等，并能实现原位编辑。</w:t>
            </w:r>
          </w:p>
          <w:p w14:paraId="2423BE4D">
            <w:pPr>
              <w:keepNext w:val="0"/>
              <w:keepLines w:val="0"/>
              <w:numPr>
                <w:ilvl w:val="0"/>
                <w:numId w:val="9"/>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师可以创建课程试题库，对试题库进行管理，包括添加、修改、删除、查询、浏览等功能。题型包括单选、多选、判断、简答、填空、连线题、共用选项题、测评题、钟表题、选词填空、选做题等，题的属性除难度系数外，可自定以题目标签，最多支持六级标签。</w:t>
            </w:r>
          </w:p>
          <w:p w14:paraId="37A6DAA1">
            <w:pPr>
              <w:keepNext w:val="0"/>
              <w:keepLines w:val="0"/>
              <w:numPr>
                <w:ilvl w:val="0"/>
                <w:numId w:val="9"/>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题库导入支持excel及word格式的模板方式导入。</w:t>
            </w:r>
          </w:p>
          <w:p w14:paraId="6F64597A">
            <w:pPr>
              <w:keepNext w:val="0"/>
              <w:keepLines w:val="0"/>
              <w:numPr>
                <w:ilvl w:val="0"/>
                <w:numId w:val="9"/>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创建文件夹对试题进行分类管理，支持多文件夹目录层级。文件夹支持设置共享范围：私有（仅自己可见，文件夹中只能添加自己创建的题目）、共享给指定教学团队成员（仅指定成员可见，文件夹中只能添加自己创建的题目）、公开（所有教学团队成员可见，文件夹中可添加其他成员创建的题目）、是否允许学生自测（是否允许学生从此文件夹中抽题自测）。</w:t>
            </w:r>
          </w:p>
          <w:p w14:paraId="5FB05008">
            <w:pPr>
              <w:keepNext w:val="0"/>
              <w:keepLines w:val="0"/>
              <w:numPr>
                <w:ilvl w:val="0"/>
                <w:numId w:val="9"/>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支持文件夹及题目复制功能。</w:t>
            </w:r>
          </w:p>
          <w:p w14:paraId="61640A93">
            <w:pPr>
              <w:keepNext w:val="0"/>
              <w:keepLines w:val="0"/>
              <w:numPr>
                <w:ilvl w:val="0"/>
                <w:numId w:val="9"/>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允许设置文件夹锁定功能。锁定后，题目将放入“已锁定题目”文件夹，已锁定题目将不会出现在题库选题和随机组卷中。</w:t>
            </w:r>
          </w:p>
          <w:p w14:paraId="503D7C78">
            <w:pPr>
              <w:keepNext w:val="0"/>
              <w:keepLines w:val="0"/>
              <w:numPr>
                <w:ilvl w:val="0"/>
                <w:numId w:val="9"/>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支持智能导入，直接将word试题文档快速导入，支持线上修改题目内容。</w:t>
            </w:r>
          </w:p>
          <w:p w14:paraId="40459415">
            <w:pPr>
              <w:keepNext w:val="0"/>
              <w:keepLines w:val="0"/>
              <w:numPr>
                <w:ilvl w:val="0"/>
                <w:numId w:val="9"/>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▲支持教师对系统题型重命名，支持新建题型，满足更多题型要求。支持试题批量导出，支持多种导出格式，包括word、pdf、excel格式。</w:t>
            </w:r>
          </w:p>
          <w:p w14:paraId="1206371E">
            <w:pPr>
              <w:keepNext w:val="0"/>
              <w:keepLines w:val="0"/>
              <w:numPr>
                <w:ilvl w:val="0"/>
                <w:numId w:val="9"/>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支持对单个试题进行排序、编辑、移动、锁定、修改题型、修改难易度、关联知识点、关联课程目标、一键推送云盘功能。</w:t>
            </w:r>
          </w:p>
          <w:p w14:paraId="48DEC06F">
            <w:pPr>
              <w:keepNext w:val="0"/>
              <w:keepLines w:val="0"/>
              <w:numPr>
                <w:ilvl w:val="0"/>
                <w:numId w:val="9"/>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题库支持统计试题使用次数、学生答题正确率、题目创建日期等。</w:t>
            </w:r>
          </w:p>
          <w:p w14:paraId="6919B43C">
            <w:pPr>
              <w:keepNext w:val="0"/>
              <w:keepLines w:val="0"/>
              <w:numPr>
                <w:ilvl w:val="0"/>
                <w:numId w:val="8"/>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作业管理</w:t>
            </w:r>
          </w:p>
          <w:p w14:paraId="3E180B53">
            <w:pPr>
              <w:keepNext w:val="0"/>
              <w:keepLines w:val="0"/>
              <w:numPr>
                <w:ilvl w:val="0"/>
                <w:numId w:val="1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教师可以创建作业，形成课程作业库，也可以从教学资源库引入作业，导入作业。</w:t>
            </w:r>
          </w:p>
          <w:p w14:paraId="559F7081">
            <w:pPr>
              <w:keepNext w:val="0"/>
              <w:keepLines w:val="0"/>
              <w:numPr>
                <w:ilvl w:val="0"/>
                <w:numId w:val="1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教师可以对平台导出的作业进行二次导入。</w:t>
            </w:r>
          </w:p>
          <w:p w14:paraId="24B9E452">
            <w:pPr>
              <w:keepNext w:val="0"/>
              <w:keepLines w:val="0"/>
              <w:numPr>
                <w:ilvl w:val="0"/>
                <w:numId w:val="1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教师可以对已发布的作业进行分数和答案的校正。</w:t>
            </w:r>
          </w:p>
          <w:p w14:paraId="4E7D48A9">
            <w:pPr>
              <w:keepNext w:val="0"/>
              <w:keepLines w:val="0"/>
              <w:numPr>
                <w:ilvl w:val="0"/>
                <w:numId w:val="8"/>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试卷管理</w:t>
            </w:r>
          </w:p>
          <w:p w14:paraId="2914DF49">
            <w:pPr>
              <w:keepNext w:val="0"/>
              <w:keepLines w:val="0"/>
              <w:numPr>
                <w:ilvl w:val="0"/>
                <w:numId w:val="11"/>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具有从题库或以前的测验中随机生成新的试卷的功能，教师可以对试卷中的试题进行添加、修改、删除、任意排序、预览等功能，还可以对试题设定分值。</w:t>
            </w:r>
          </w:p>
          <w:p w14:paraId="3C9D6C20">
            <w:pPr>
              <w:keepNext w:val="0"/>
              <w:keepLines w:val="0"/>
              <w:numPr>
                <w:ilvl w:val="0"/>
                <w:numId w:val="11"/>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试卷可多次重复使用。教师可以按照模板导入编辑好的试卷。</w:t>
            </w:r>
          </w:p>
          <w:p w14:paraId="2295FCA2">
            <w:pPr>
              <w:keepNext w:val="0"/>
              <w:keepLines w:val="0"/>
              <w:numPr>
                <w:ilvl w:val="0"/>
                <w:numId w:val="11"/>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教师可以对创建好的试卷进行封存，设置封存密码对试卷进行保护。</w:t>
            </w:r>
          </w:p>
          <w:p w14:paraId="4AE63A16">
            <w:pPr>
              <w:keepNext w:val="0"/>
              <w:keepLines w:val="0"/>
              <w:numPr>
                <w:ilvl w:val="0"/>
                <w:numId w:val="11"/>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教师可以选择随机组卷和手动组卷两种组卷方式。</w:t>
            </w:r>
          </w:p>
          <w:p w14:paraId="5F8B5A48">
            <w:pPr>
              <w:keepNext w:val="0"/>
              <w:keepLines w:val="0"/>
              <w:numPr>
                <w:ilvl w:val="0"/>
                <w:numId w:val="11"/>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试卷结构分析：试卷分析功能分为题型统计分析、难易度统计分析、题目详情。题型统计和难易度统计分析支持按照题量和题目分数分布进行统计。题目详情支持按照题型、难易度、知识点进行查看题目的题号、题干、题型、难易度、知识点、正确率（该题在多次考试中使用的正确率）、题目分数。</w:t>
            </w:r>
          </w:p>
        </w:tc>
      </w:tr>
      <w:tr w14:paraId="60CD1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vAlign w:val="center"/>
          </w:tcPr>
          <w:p w14:paraId="359B4C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作业与考试</w:t>
            </w:r>
          </w:p>
        </w:tc>
        <w:tc>
          <w:tcPr>
            <w:tcW w:w="7855" w:type="dxa"/>
            <w:gridSpan w:val="2"/>
          </w:tcPr>
          <w:p w14:paraId="62DFF359">
            <w:pPr>
              <w:pStyle w:val="9"/>
              <w:keepNext w:val="0"/>
              <w:keepLines w:val="0"/>
              <w:numPr>
                <w:ilvl w:val="0"/>
                <w:numId w:val="12"/>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作业</w:t>
            </w:r>
          </w:p>
          <w:p w14:paraId="180F9C98">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(1)</w:t>
            </w:r>
            <w:r>
              <w:rPr>
                <w:rFonts w:hint="eastAsia" w:ascii="仿宋" w:hAnsi="仿宋" w:eastAsia="仿宋" w:cs="仿宋"/>
                <w:sz w:val="24"/>
                <w:szCs w:val="24"/>
                <w:highlight w:val="none"/>
              </w:rPr>
              <w:t>作业可以是来源于题库、作业库自定义或模板导入，每次布置作业，自定义的题目需具有保存到题库的功能。作业从题库选题时不限于使用本门课程的题库，可跨课程使用教师本人其他课程的题库。</w:t>
            </w:r>
          </w:p>
          <w:p w14:paraId="69A1A9F8">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(2)</w:t>
            </w:r>
            <w:r>
              <w:rPr>
                <w:rFonts w:hint="eastAsia" w:ascii="仿宋" w:hAnsi="仿宋" w:eastAsia="仿宋" w:cs="仿宋"/>
                <w:sz w:val="24"/>
                <w:szCs w:val="24"/>
                <w:highlight w:val="none"/>
              </w:rPr>
              <w:t>教师可以随时查看学生作业的完成情况并对作业进行线上批阅打分，学生在线提交作业后，对于客观题系统能自动判分。线下作业教师可以将成绩登记到线上，以备定期统计，了解学生的学习情况。</w:t>
            </w:r>
          </w:p>
          <w:p w14:paraId="4B966E2C">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(3)</w:t>
            </w:r>
            <w:r>
              <w:rPr>
                <w:rFonts w:hint="eastAsia" w:ascii="仿宋" w:hAnsi="仿宋" w:eastAsia="仿宋" w:cs="仿宋"/>
                <w:sz w:val="24"/>
                <w:szCs w:val="24"/>
                <w:highlight w:val="none"/>
              </w:rPr>
              <w:t>★作业需具备生生互评的功能，设为互评的作业，支持设置教师批阅得分、学生批阅得分、互评参与情况之间占比。支持设置学生批语字数限制以及学生主观题评分范围。</w:t>
            </w:r>
          </w:p>
          <w:p w14:paraId="6FAC46FA">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(4)</w:t>
            </w:r>
            <w:r>
              <w:rPr>
                <w:rFonts w:hint="eastAsia" w:ascii="仿宋" w:hAnsi="仿宋" w:eastAsia="仿宋" w:cs="仿宋"/>
                <w:sz w:val="24"/>
                <w:szCs w:val="24"/>
                <w:highlight w:val="none"/>
              </w:rPr>
              <w:t>作业支持文档、附件、视频、音频等形式，同时音视频支持在线播放功能。</w:t>
            </w:r>
          </w:p>
          <w:p w14:paraId="53D23B8B">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(5)</w:t>
            </w:r>
            <w:r>
              <w:rPr>
                <w:rFonts w:hint="eastAsia" w:ascii="仿宋" w:hAnsi="仿宋" w:eastAsia="仿宋" w:cs="仿宋"/>
                <w:sz w:val="24"/>
                <w:szCs w:val="24"/>
                <w:highlight w:val="none"/>
              </w:rPr>
              <w:t>支持填空题是否为客观题的设定，当设填空题为客观题，系统可自动对其批阅，同时，支持设置是否允许学生补考、及格分数的设定，并可设置是否允许学生重考。</w:t>
            </w:r>
          </w:p>
          <w:p w14:paraId="2B715EEB">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(6)</w:t>
            </w:r>
            <w:r>
              <w:rPr>
                <w:rFonts w:hint="eastAsia" w:ascii="仿宋" w:hAnsi="仿宋" w:eastAsia="仿宋" w:cs="仿宋"/>
                <w:sz w:val="24"/>
                <w:szCs w:val="24"/>
                <w:highlight w:val="none"/>
              </w:rPr>
              <w:t>▲教师可随时设定作业答案是否公开、作业分数是否公开，可设定学生答案的字数范围及是否防止粘贴的功能。可以对作业进行设置，设置发布作业的时间、是否允许补交、是否允许重做、是否允许学生查看分数、允许学生查看题型分数、允许学生粘贴答案、学生重做时显示对错、题目乱序、督促设置、作答要求、评分设置、排序题按空给分。</w:t>
            </w:r>
          </w:p>
          <w:p w14:paraId="6203030C">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(7)</w:t>
            </w:r>
            <w:r>
              <w:rPr>
                <w:rFonts w:hint="eastAsia" w:ascii="仿宋" w:hAnsi="仿宋" w:eastAsia="仿宋" w:cs="仿宋"/>
                <w:sz w:val="24"/>
                <w:szCs w:val="24"/>
                <w:highlight w:val="none"/>
              </w:rPr>
              <w:t>对于同一套作业，可以设置题目乱序和选项乱序，防止学生作弊。</w:t>
            </w:r>
          </w:p>
          <w:p w14:paraId="31C752AF">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(8)</w:t>
            </w:r>
            <w:r>
              <w:rPr>
                <w:rFonts w:hint="eastAsia" w:ascii="仿宋" w:hAnsi="仿宋" w:eastAsia="仿宋" w:cs="仿宋"/>
                <w:sz w:val="24"/>
                <w:szCs w:val="24"/>
                <w:highlight w:val="none"/>
              </w:rPr>
              <w:t>对于未提交作业的学生，可以进行督促，发放督促通知。</w:t>
            </w:r>
          </w:p>
          <w:p w14:paraId="65ABF6E0">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(9)</w:t>
            </w:r>
            <w:r>
              <w:rPr>
                <w:rFonts w:hint="eastAsia" w:ascii="仿宋" w:hAnsi="仿宋" w:eastAsia="仿宋" w:cs="仿宋"/>
                <w:sz w:val="24"/>
                <w:szCs w:val="24"/>
                <w:highlight w:val="none"/>
              </w:rPr>
              <w:t>作业需具备指定发送给某个人的功能，实现有针对性的教学管理。</w:t>
            </w:r>
          </w:p>
          <w:p w14:paraId="329F3C01">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(10)</w:t>
            </w:r>
            <w:r>
              <w:rPr>
                <w:rFonts w:hint="eastAsia" w:ascii="仿宋" w:hAnsi="仿宋" w:eastAsia="仿宋" w:cs="仿宋"/>
                <w:sz w:val="24"/>
                <w:szCs w:val="24"/>
                <w:highlight w:val="none"/>
              </w:rPr>
              <w:t>作业支持智能导入，一键识别加入作业库。</w:t>
            </w:r>
          </w:p>
          <w:p w14:paraId="64B3AEA7">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(11)</w:t>
            </w:r>
            <w:r>
              <w:rPr>
                <w:rFonts w:hint="eastAsia" w:ascii="仿宋" w:hAnsi="仿宋" w:eastAsia="仿宋" w:cs="仿宋"/>
                <w:sz w:val="24"/>
                <w:szCs w:val="24"/>
                <w:highlight w:val="none"/>
              </w:rPr>
              <w:t>教师可以按人、按题目批阅，也可以打回重做。</w:t>
            </w:r>
          </w:p>
          <w:p w14:paraId="3E5CD4F2">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(12)</w:t>
            </w:r>
            <w:r>
              <w:rPr>
                <w:rFonts w:hint="eastAsia" w:ascii="仿宋" w:hAnsi="仿宋" w:eastAsia="仿宋" w:cs="仿宋"/>
                <w:sz w:val="24"/>
                <w:szCs w:val="24"/>
                <w:highlight w:val="none"/>
              </w:rPr>
              <w:t>可以导出成绩、导出作业附件。</w:t>
            </w:r>
          </w:p>
          <w:p w14:paraId="66A02EE0">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(13)</w:t>
            </w:r>
            <w:r>
              <w:rPr>
                <w:rFonts w:hint="eastAsia" w:ascii="仿宋" w:hAnsi="仿宋" w:eastAsia="仿宋" w:cs="仿宋"/>
                <w:sz w:val="24"/>
                <w:szCs w:val="24"/>
                <w:highlight w:val="none"/>
              </w:rPr>
              <w:t>可以查看作业的每道题的正确率情况和答题详情并支持导出。</w:t>
            </w:r>
          </w:p>
          <w:p w14:paraId="3A0C935E">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(14)</w:t>
            </w:r>
            <w:r>
              <w:rPr>
                <w:rFonts w:hint="eastAsia" w:ascii="仿宋" w:hAnsi="仿宋" w:eastAsia="仿宋" w:cs="仿宋"/>
                <w:sz w:val="24"/>
                <w:szCs w:val="24"/>
                <w:highlight w:val="none"/>
              </w:rPr>
              <w:t>题库试题创建支持在线录音</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录完的声音可以直接在线播放。提供强大的基于浏览器的数学、化学公式在线编辑器。</w:t>
            </w:r>
          </w:p>
          <w:p w14:paraId="37B177B3">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(15)</w:t>
            </w:r>
            <w:r>
              <w:rPr>
                <w:rFonts w:hint="eastAsia" w:ascii="仿宋" w:hAnsi="仿宋" w:eastAsia="仿宋" w:cs="仿宋"/>
                <w:sz w:val="24"/>
                <w:szCs w:val="24"/>
                <w:highlight w:val="none"/>
              </w:rPr>
              <w:t>能够设置任务学习完成的情况作为是否能完成作业的条件。</w:t>
            </w:r>
          </w:p>
          <w:p w14:paraId="496B2DEC">
            <w:pPr>
              <w:pStyle w:val="9"/>
              <w:keepNext w:val="0"/>
              <w:keepLines w:val="0"/>
              <w:numPr>
                <w:ilvl w:val="0"/>
                <w:numId w:val="0"/>
              </w:numPr>
              <w:suppressLineNumbers w:val="0"/>
              <w:spacing w:before="0" w:beforeAutospacing="0" w:after="0" w:afterAutospacing="0" w:line="240" w:lineRule="auto"/>
              <w:ind w:left="425" w:leftChars="0" w:right="0" w:hanging="425" w:firstLineChars="0"/>
              <w:rPr>
                <w:rFonts w:hint="eastAsia" w:ascii="仿宋" w:hAnsi="仿宋" w:eastAsia="仿宋" w:cs="仿宋"/>
                <w:sz w:val="24"/>
                <w:szCs w:val="24"/>
                <w:highlight w:val="yellow"/>
              </w:rPr>
            </w:pPr>
            <w:r>
              <w:rPr>
                <w:rFonts w:hint="eastAsia" w:ascii="仿宋" w:hAnsi="仿宋" w:eastAsia="仿宋" w:cs="仿宋"/>
                <w:kern w:val="2"/>
                <w:sz w:val="24"/>
                <w:szCs w:val="24"/>
                <w:lang w:val="en-US" w:eastAsia="zh-CN" w:bidi="ar-SA"/>
              </w:rPr>
              <w:t>(16)</w:t>
            </w:r>
            <w:r>
              <w:rPr>
                <w:rFonts w:hint="eastAsia" w:ascii="仿宋" w:hAnsi="仿宋" w:eastAsia="仿宋" w:cs="仿宋"/>
                <w:sz w:val="24"/>
                <w:szCs w:val="24"/>
                <w:highlight w:val="none"/>
              </w:rPr>
              <w:t>▲支持将学生答案拍照上传，同时支持主观题答案与教师设定的标准答案之间进行相似度智能分析，并根据分析结果给出推荐得分，辅助</w:t>
            </w:r>
            <w:r>
              <w:rPr>
                <w:rFonts w:hint="eastAsia" w:ascii="仿宋" w:hAnsi="仿宋" w:eastAsia="仿宋" w:cs="仿宋"/>
                <w:sz w:val="24"/>
                <w:szCs w:val="24"/>
                <w:highlight w:val="none"/>
                <w:lang w:eastAsia="zh-CN"/>
              </w:rPr>
              <w:t>教师</w:t>
            </w:r>
            <w:r>
              <w:rPr>
                <w:rFonts w:hint="eastAsia" w:ascii="仿宋" w:hAnsi="仿宋" w:eastAsia="仿宋" w:cs="仿宋"/>
                <w:sz w:val="24"/>
                <w:szCs w:val="24"/>
                <w:highlight w:val="none"/>
              </w:rPr>
              <w:t>进行主观题批阅。</w:t>
            </w:r>
          </w:p>
          <w:p w14:paraId="43C3C4BC">
            <w:pPr>
              <w:pStyle w:val="9"/>
              <w:keepNext w:val="0"/>
              <w:keepLines w:val="0"/>
              <w:numPr>
                <w:ilvl w:val="0"/>
                <w:numId w:val="12"/>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测验与考试</w:t>
            </w:r>
          </w:p>
          <w:p w14:paraId="33A8B1BA">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(1)</w:t>
            </w:r>
            <w:r>
              <w:rPr>
                <w:rFonts w:hint="eastAsia" w:ascii="仿宋" w:hAnsi="仿宋" w:eastAsia="仿宋" w:cs="仿宋"/>
                <w:sz w:val="24"/>
                <w:szCs w:val="24"/>
                <w:highlight w:val="none"/>
              </w:rPr>
              <w:t>能为学生提供限时，能按照设定的日期和时间自动开放或关闭测验和考试。</w:t>
            </w:r>
          </w:p>
          <w:p w14:paraId="21FBC35D">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(2)</w:t>
            </w:r>
            <w:r>
              <w:rPr>
                <w:rFonts w:hint="eastAsia" w:ascii="仿宋" w:hAnsi="仿宋" w:eastAsia="仿宋" w:cs="仿宋"/>
                <w:sz w:val="24"/>
                <w:szCs w:val="24"/>
                <w:highlight w:val="none"/>
              </w:rPr>
              <w:t>支持设置考试限时、限时提交规则、限时进入。考试限时支持设置单题限时，包括所有题型统一限时、按题型限时。</w:t>
            </w:r>
          </w:p>
          <w:p w14:paraId="1E6867BF">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(3)</w:t>
            </w:r>
            <w:r>
              <w:rPr>
                <w:rFonts w:hint="eastAsia" w:ascii="仿宋" w:hAnsi="仿宋" w:eastAsia="仿宋" w:cs="仿宋"/>
                <w:sz w:val="24"/>
                <w:szCs w:val="24"/>
                <w:highlight w:val="none"/>
              </w:rPr>
              <w:t>需具备随机组卷功能，可以随机组若干套试卷发放给学生。</w:t>
            </w:r>
          </w:p>
          <w:p w14:paraId="123ACD5D">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(4)</w:t>
            </w:r>
            <w:r>
              <w:rPr>
                <w:rFonts w:hint="eastAsia" w:ascii="仿宋" w:hAnsi="仿宋" w:eastAsia="仿宋" w:cs="仿宋"/>
                <w:sz w:val="24"/>
                <w:szCs w:val="24"/>
                <w:highlight w:val="none"/>
              </w:rPr>
              <w:t>支持设置任务学习完成的情况作为是否能参加考试的条件；支持设置综合成绩达标情况作为是否能参加考试的条件。</w:t>
            </w:r>
          </w:p>
          <w:p w14:paraId="594B1C6D">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(5)</w:t>
            </w:r>
            <w:r>
              <w:rPr>
                <w:rFonts w:hint="eastAsia" w:ascii="仿宋" w:hAnsi="仿宋" w:eastAsia="仿宋" w:cs="仿宋"/>
                <w:sz w:val="24"/>
                <w:szCs w:val="24"/>
                <w:highlight w:val="none"/>
              </w:rPr>
              <w:t>支持设置学生端作答时上传的附件类型，包括拍照/录像、录音、上传附件。</w:t>
            </w:r>
          </w:p>
          <w:p w14:paraId="2941288A">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(6)</w:t>
            </w:r>
            <w:r>
              <w:rPr>
                <w:rFonts w:hint="eastAsia" w:ascii="仿宋" w:hAnsi="仿宋" w:eastAsia="仿宋" w:cs="仿宋"/>
                <w:sz w:val="24"/>
                <w:szCs w:val="24"/>
                <w:highlight w:val="none"/>
              </w:rPr>
              <w:t>对于同一套试卷，可以设置选项和考题乱序，防止学生作弊。</w:t>
            </w:r>
          </w:p>
          <w:p w14:paraId="2A96244C">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(7)</w:t>
            </w:r>
            <w:r>
              <w:rPr>
                <w:rFonts w:hint="eastAsia" w:ascii="仿宋" w:hAnsi="仿宋" w:eastAsia="仿宋" w:cs="仿宋"/>
                <w:sz w:val="24"/>
                <w:szCs w:val="24"/>
                <w:highlight w:val="none"/>
              </w:rPr>
              <w:t>需对考试进行是否允许查看答案及分数的设定，避免学生因答题时间不同而产生作弊现象。</w:t>
            </w:r>
          </w:p>
          <w:p w14:paraId="24C4879A">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(8)</w:t>
            </w:r>
            <w:r>
              <w:rPr>
                <w:rFonts w:hint="eastAsia" w:ascii="仿宋" w:hAnsi="仿宋" w:eastAsia="仿宋" w:cs="仿宋"/>
                <w:sz w:val="24"/>
                <w:szCs w:val="24"/>
                <w:highlight w:val="none"/>
              </w:rPr>
              <w:t>需具备设定随机验证码的功能，学生进入考试前需输入验证码，从而实现对学生的身份认证。</w:t>
            </w:r>
          </w:p>
          <w:p w14:paraId="19FB5E2C">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(9)</w:t>
            </w:r>
            <w:r>
              <w:rPr>
                <w:rFonts w:hint="eastAsia" w:ascii="仿宋" w:hAnsi="仿宋" w:eastAsia="仿宋" w:cs="仿宋"/>
                <w:sz w:val="24"/>
                <w:szCs w:val="24"/>
                <w:highlight w:val="none"/>
              </w:rPr>
              <w:t>支持考试客户端功能，支持客户端独立进行考试。</w:t>
            </w:r>
          </w:p>
          <w:p w14:paraId="3A36FD2C">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(10)</w:t>
            </w:r>
            <w:r>
              <w:rPr>
                <w:rFonts w:hint="eastAsia" w:ascii="仿宋" w:hAnsi="仿宋" w:eastAsia="仿宋" w:cs="仿宋"/>
                <w:sz w:val="24"/>
                <w:szCs w:val="24"/>
                <w:highlight w:val="none"/>
              </w:rPr>
              <w:t>考试过程抓拍：开启后在考生的整个答题过程进行抓拍。</w:t>
            </w:r>
          </w:p>
          <w:p w14:paraId="4FB3136A">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(11)</w:t>
            </w:r>
            <w:r>
              <w:rPr>
                <w:rFonts w:hint="eastAsia" w:ascii="仿宋" w:hAnsi="仿宋" w:eastAsia="仿宋" w:cs="仿宋"/>
                <w:sz w:val="24"/>
                <w:szCs w:val="24"/>
                <w:highlight w:val="none"/>
              </w:rPr>
              <w:t>考试过程切屏监控：在考生考</w:t>
            </w:r>
            <w:r>
              <w:rPr>
                <w:rFonts w:hint="eastAsia" w:ascii="仿宋" w:hAnsi="仿宋" w:eastAsia="仿宋" w:cs="仿宋"/>
                <w:sz w:val="24"/>
                <w:szCs w:val="24"/>
                <w:highlight w:val="none"/>
                <w:lang w:val="en-US" w:eastAsia="zh-CN"/>
              </w:rPr>
              <w:t>试</w:t>
            </w:r>
            <w:r>
              <w:rPr>
                <w:rFonts w:hint="eastAsia" w:ascii="仿宋" w:hAnsi="仿宋" w:eastAsia="仿宋" w:cs="仿宋"/>
                <w:sz w:val="24"/>
                <w:szCs w:val="24"/>
                <w:highlight w:val="none"/>
              </w:rPr>
              <w:t>过程中将全程监控考生的答题界面。</w:t>
            </w:r>
          </w:p>
          <w:p w14:paraId="02D3284E">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(12)</w:t>
            </w:r>
            <w:r>
              <w:rPr>
                <w:rFonts w:hint="eastAsia" w:ascii="仿宋" w:hAnsi="仿宋" w:eastAsia="仿宋" w:cs="仿宋"/>
                <w:sz w:val="24"/>
                <w:szCs w:val="24"/>
                <w:highlight w:val="none"/>
              </w:rPr>
              <w:t>考试码：考试码在教师端显示，学生需输入考试码后才能参加考试。</w:t>
            </w:r>
          </w:p>
          <w:p w14:paraId="5FBFF5BD">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(13)</w:t>
            </w:r>
            <w:r>
              <w:rPr>
                <w:rFonts w:hint="eastAsia" w:ascii="仿宋" w:hAnsi="仿宋" w:eastAsia="仿宋" w:cs="仿宋"/>
                <w:sz w:val="24"/>
                <w:szCs w:val="24"/>
                <w:highlight w:val="none"/>
              </w:rPr>
              <w:t>人脸识别：开启后考生在考试前需进行人脸核对，保证本人参考。</w:t>
            </w:r>
          </w:p>
          <w:p w14:paraId="5ABBAD65">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(14)</w:t>
            </w:r>
            <w:r>
              <w:rPr>
                <w:rFonts w:hint="eastAsia" w:ascii="仿宋" w:hAnsi="仿宋" w:eastAsia="仿宋" w:cs="仿宋"/>
                <w:sz w:val="24"/>
                <w:szCs w:val="24"/>
                <w:highlight w:val="none"/>
              </w:rPr>
              <w:t>支持设置考前多长时间可以进行考前准备。</w:t>
            </w:r>
          </w:p>
          <w:p w14:paraId="0B94DF0F">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(15)</w:t>
            </w:r>
            <w:r>
              <w:rPr>
                <w:rFonts w:hint="eastAsia" w:ascii="仿宋" w:hAnsi="仿宋" w:eastAsia="仿宋" w:cs="仿宋"/>
                <w:sz w:val="24"/>
                <w:szCs w:val="24"/>
                <w:highlight w:val="none"/>
              </w:rPr>
              <w:t>支持发布考试须知，可自定义编辑。</w:t>
            </w:r>
          </w:p>
          <w:p w14:paraId="400A3ACD">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(16)</w:t>
            </w:r>
            <w:r>
              <w:rPr>
                <w:rFonts w:hint="eastAsia" w:ascii="仿宋" w:hAnsi="仿宋" w:eastAsia="仿宋" w:cs="仿宋"/>
                <w:sz w:val="24"/>
                <w:szCs w:val="24"/>
                <w:highlight w:val="none"/>
              </w:rPr>
              <w:t>可以设置题目乱序、选项乱序</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支持</w:t>
            </w:r>
            <w:r>
              <w:rPr>
                <w:rFonts w:hint="eastAsia" w:ascii="仿宋" w:hAnsi="仿宋" w:eastAsia="仿宋" w:cs="仿宋"/>
                <w:sz w:val="24"/>
                <w:szCs w:val="24"/>
                <w:highlight w:val="none"/>
              </w:rPr>
              <w:t>设置指定IP参加考试、可以单题限时作答。</w:t>
            </w:r>
          </w:p>
          <w:p w14:paraId="264FC6A6">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(17)</w:t>
            </w:r>
            <w:r>
              <w:rPr>
                <w:rFonts w:hint="eastAsia" w:ascii="仿宋" w:hAnsi="仿宋" w:eastAsia="仿宋" w:cs="仿宋"/>
                <w:sz w:val="24"/>
                <w:szCs w:val="24"/>
                <w:highlight w:val="none"/>
              </w:rPr>
              <w:t>支持自动随机组卷，组多套试卷时，可设置试卷试题重复率为0、不高于20%、不高于50%、不高于80%等。</w:t>
            </w:r>
          </w:p>
          <w:p w14:paraId="3A8146CA">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(18)</w:t>
            </w:r>
            <w:r>
              <w:rPr>
                <w:rFonts w:hint="eastAsia" w:ascii="仿宋" w:hAnsi="仿宋" w:eastAsia="仿宋" w:cs="仿宋"/>
                <w:sz w:val="24"/>
                <w:szCs w:val="24"/>
                <w:highlight w:val="none"/>
              </w:rPr>
              <w:t>允许学生考后查看试卷、允许学生查看题目对错、允许学生查看分数、允许学生查看题型分数、允许学生查看考试等级、允许学生查看排名、允许自定义设置学生考试完成后展示的提示信息。</w:t>
            </w:r>
          </w:p>
          <w:p w14:paraId="5756B166">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(19)</w:t>
            </w:r>
            <w:r>
              <w:rPr>
                <w:rFonts w:hint="eastAsia" w:ascii="仿宋" w:hAnsi="仿宋" w:eastAsia="仿宋" w:cs="仿宋"/>
                <w:sz w:val="24"/>
                <w:szCs w:val="24"/>
                <w:highlight w:val="none"/>
              </w:rPr>
              <w:t>支持生成试卷分析报告，报告中需至少包含试卷难度、区分度统计，成绩正态分布，成绩标准差、方差、试卷信度等分析数据项。</w:t>
            </w:r>
          </w:p>
          <w:p w14:paraId="3D4D0DFB">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(20)</w:t>
            </w:r>
            <w:r>
              <w:rPr>
                <w:rFonts w:hint="eastAsia" w:ascii="仿宋" w:hAnsi="仿宋" w:eastAsia="仿宋" w:cs="仿宋"/>
                <w:sz w:val="24"/>
                <w:szCs w:val="24"/>
                <w:highlight w:val="none"/>
              </w:rPr>
              <w:t>▲支持在线阅卷，阅卷教师可在线打分、写评语、如答案为图片，支持在图片上进行批注；可切换批阅方式，支持按人批阅或按题目批阅。</w:t>
            </w:r>
          </w:p>
          <w:p w14:paraId="023CEB33">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(21)</w:t>
            </w:r>
            <w:r>
              <w:rPr>
                <w:rFonts w:hint="eastAsia" w:ascii="仿宋" w:hAnsi="仿宋" w:eastAsia="仿宋" w:cs="仿宋"/>
                <w:sz w:val="24"/>
                <w:szCs w:val="24"/>
                <w:highlight w:val="none"/>
              </w:rPr>
              <w:t>在线监考：支持监考教师实时查看每位考生是否进入考试、进入时间、当前状态、IP地址、所在地区、考试方式、人脸识别情况、切屏次数、考试过程中抓拍照片识别次数、考试过程中抓拍照片识别异常次数、屏幕抓拍识别异常次数、是否被标记等。</w:t>
            </w:r>
          </w:p>
          <w:p w14:paraId="3BC7CCB2">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(22)</w:t>
            </w:r>
            <w:r>
              <w:rPr>
                <w:rFonts w:hint="eastAsia" w:ascii="仿宋" w:hAnsi="仿宋" w:eastAsia="仿宋" w:cs="仿宋"/>
                <w:sz w:val="24"/>
                <w:szCs w:val="24"/>
                <w:highlight w:val="none"/>
              </w:rPr>
              <w:t>查看考生详情：监考</w:t>
            </w:r>
            <w:r>
              <w:rPr>
                <w:rFonts w:hint="eastAsia" w:ascii="仿宋" w:hAnsi="仿宋" w:eastAsia="仿宋" w:cs="仿宋"/>
                <w:sz w:val="24"/>
                <w:szCs w:val="24"/>
                <w:highlight w:val="none"/>
                <w:lang w:eastAsia="zh-CN"/>
              </w:rPr>
              <w:t>教师</w:t>
            </w:r>
            <w:r>
              <w:rPr>
                <w:rFonts w:hint="eastAsia" w:ascii="仿宋" w:hAnsi="仿宋" w:eastAsia="仿宋" w:cs="仿宋"/>
                <w:sz w:val="24"/>
                <w:szCs w:val="24"/>
                <w:highlight w:val="none"/>
              </w:rPr>
              <w:t>可随时查看每位考生的考试行为记录，详情以时间轴形式呈现，包括考生进入考试人脸识别结果、考试切屏记录、考试抓拍记录、屏幕抓拍识别记录、考生答题记录、直播监考记录、监考教师操作记录等。</w:t>
            </w:r>
          </w:p>
          <w:p w14:paraId="3610669C">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(23)</w:t>
            </w:r>
            <w:r>
              <w:rPr>
                <w:rFonts w:hint="eastAsia" w:ascii="仿宋" w:hAnsi="仿宋" w:eastAsia="仿宋" w:cs="仿宋"/>
                <w:sz w:val="24"/>
                <w:szCs w:val="24"/>
                <w:highlight w:val="none"/>
              </w:rPr>
              <w:t>平台支持试卷导出功能，至少支持A3、A4、B4等版式。</w:t>
            </w:r>
          </w:p>
          <w:p w14:paraId="7ED2A501">
            <w:pPr>
              <w:pStyle w:val="9"/>
              <w:keepNext w:val="0"/>
              <w:keepLines w:val="0"/>
              <w:numPr>
                <w:ilvl w:val="0"/>
                <w:numId w:val="0"/>
              </w:numPr>
              <w:suppressLineNumbers w:val="0"/>
              <w:spacing w:before="0" w:beforeAutospacing="0" w:after="0" w:afterAutospacing="0" w:line="240" w:lineRule="auto"/>
              <w:ind w:left="425" w:leftChars="0" w:right="0" w:hanging="425" w:firstLineChars="0"/>
              <w:rPr>
                <w:rFonts w:hint="eastAsia" w:ascii="仿宋" w:hAnsi="仿宋" w:eastAsia="仿宋" w:cs="仿宋"/>
                <w:sz w:val="24"/>
                <w:szCs w:val="24"/>
                <w:highlight w:val="yellow"/>
                <w:lang w:val="en-US" w:eastAsia="zh-CN"/>
              </w:rPr>
            </w:pPr>
            <w:r>
              <w:rPr>
                <w:rFonts w:hint="eastAsia" w:ascii="仿宋" w:hAnsi="仿宋" w:eastAsia="仿宋" w:cs="仿宋"/>
                <w:kern w:val="2"/>
                <w:sz w:val="24"/>
                <w:szCs w:val="24"/>
                <w:lang w:val="en-US" w:eastAsia="zh-CN" w:bidi="ar-SA"/>
              </w:rPr>
              <w:t>(24)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支持自定义设置导出试卷模板，包括密封线位置，显示的课程信息，学生信息，考试承诺书等多项内容。</w:t>
            </w:r>
          </w:p>
        </w:tc>
      </w:tr>
      <w:tr w14:paraId="1CF2E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vAlign w:val="center"/>
          </w:tcPr>
          <w:p w14:paraId="1F3E01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教学互动</w:t>
            </w:r>
          </w:p>
        </w:tc>
        <w:tc>
          <w:tcPr>
            <w:tcW w:w="7855" w:type="dxa"/>
            <w:gridSpan w:val="2"/>
          </w:tcPr>
          <w:p w14:paraId="77B7B73B">
            <w:pPr>
              <w:keepNext w:val="0"/>
              <w:keepLines w:val="0"/>
              <w:numPr>
                <w:ilvl w:val="0"/>
                <w:numId w:val="13"/>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通知</w:t>
            </w:r>
          </w:p>
          <w:p w14:paraId="43303666">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教师可以在课程中发布课程通知。</w:t>
            </w:r>
          </w:p>
          <w:p w14:paraId="6AA7A6AD">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移动端能针对学校的组织机构、班级等不同的范围发放通知，并能及时统计到已读和未读人员名单。</w:t>
            </w:r>
          </w:p>
          <w:p w14:paraId="6B3EC9F4">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并且可与移动端打通，无缝对接。针对未读通知，支持短信提醒、电话提醒、微信提醒等提醒方式。</w:t>
            </w:r>
          </w:p>
          <w:p w14:paraId="7E133A23">
            <w:pPr>
              <w:keepNext w:val="0"/>
              <w:keepLines w:val="0"/>
              <w:numPr>
                <w:ilvl w:val="0"/>
                <w:numId w:val="13"/>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讨论</w:t>
            </w:r>
          </w:p>
          <w:p w14:paraId="57CE7FEA">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学生和教师可以在讨论区中发起讨论，讨论可以跟某一个章节进行关联。教师可针对精彩的讨论或有重要意义的讨论做加精或置顶的操作，也可对非法讨论进行删除。</w:t>
            </w:r>
          </w:p>
          <w:p w14:paraId="25921062">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移动端可以建立各种讨论小组，进行权限设置，小组成员可以发帖、回帖、置顶、观看小组的动态等。</w:t>
            </w:r>
          </w:p>
          <w:p w14:paraId="20DFF2CE">
            <w:pPr>
              <w:keepNext w:val="0"/>
              <w:keepLines w:val="0"/>
              <w:numPr>
                <w:ilvl w:val="0"/>
                <w:numId w:val="13"/>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★笔记</w:t>
            </w:r>
          </w:p>
          <w:p w14:paraId="6A94C76B">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学生在学习某一个章节时，可以针对此章节做笔记。</w:t>
            </w:r>
          </w:p>
          <w:p w14:paraId="1AB27A17">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移动端可以记录笔记，笔记支持富媒体撰写，并可以分享给单位、好友，也可以私有，同时可以查看好友的笔记，关注好友笔记。并能实时统计阅读次数、回复笔记等。</w:t>
            </w:r>
          </w:p>
        </w:tc>
      </w:tr>
      <w:tr w14:paraId="402B6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vAlign w:val="center"/>
          </w:tcPr>
          <w:p w14:paraId="49E284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统计督学</w:t>
            </w:r>
          </w:p>
        </w:tc>
        <w:tc>
          <w:tcPr>
            <w:tcW w:w="7855" w:type="dxa"/>
            <w:gridSpan w:val="2"/>
          </w:tcPr>
          <w:p w14:paraId="290FF71E">
            <w:pPr>
              <w:keepNext w:val="0"/>
              <w:keepLines w:val="0"/>
              <w:numPr>
                <w:ilvl w:val="0"/>
                <w:numId w:val="14"/>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基础数据</w:t>
            </w:r>
          </w:p>
          <w:p w14:paraId="3F01D121">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可以对课程学生人数、班级个数、作业次数、课堂活动数、课程章节个数、视频、文档等资源个数、课程资料数、题库题数、考试次数、讨论数进行统计；</w:t>
            </w:r>
          </w:p>
          <w:p w14:paraId="200421CD">
            <w:pPr>
              <w:keepNext w:val="0"/>
              <w:keepLines w:val="0"/>
              <w:numPr>
                <w:ilvl w:val="0"/>
                <w:numId w:val="14"/>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课堂报告</w:t>
            </w:r>
          </w:p>
          <w:p w14:paraId="5BF9E4F7">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以班级和教师筛选展示整个课程的课堂活动发放情况、签到情况、课堂回顾。可以按日筛选查看不同日期课堂报告，可以导出课堂报告。</w:t>
            </w:r>
          </w:p>
          <w:p w14:paraId="1D5E2821">
            <w:pPr>
              <w:keepNext w:val="0"/>
              <w:keepLines w:val="0"/>
              <w:numPr>
                <w:ilvl w:val="0"/>
                <w:numId w:val="14"/>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学情分析</w:t>
            </w:r>
          </w:p>
          <w:p w14:paraId="7ED97B93">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展示课程当中学生的学习情况，从多个维度展示学情，包括学习动态监测、章节学习次数、章节任务点、签到、课程积分、作业、章节测验、考试、讨论、教学预警、互动测验、分组任务等学习情况，可以导出学生详细学习情况。</w:t>
            </w:r>
          </w:p>
          <w:p w14:paraId="5C7E5F2C">
            <w:pPr>
              <w:keepNext w:val="0"/>
              <w:keepLines w:val="0"/>
              <w:numPr>
                <w:ilvl w:val="0"/>
                <w:numId w:val="14"/>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学生成绩</w:t>
            </w:r>
          </w:p>
          <w:p w14:paraId="1D5B18D1">
            <w:pPr>
              <w:keepNext w:val="0"/>
              <w:keepLines w:val="0"/>
              <w:numPr>
                <w:ilvl w:val="0"/>
                <w:numId w:val="15"/>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可查看课程下每个班级综合成绩平均分、查看每个学生综合成绩、各分项成绩及权重占比，支持教师手动修改成绩。可查看学生各分项考核模块学习进度情况，可查看每个学生学习情况。</w:t>
            </w:r>
          </w:p>
          <w:p w14:paraId="471811AE">
            <w:pPr>
              <w:keepNext w:val="0"/>
              <w:keepLines w:val="0"/>
              <w:numPr>
                <w:ilvl w:val="0"/>
                <w:numId w:val="15"/>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可对课程中的视频、作业、测验、在线时长等做权重设置，可以针对作业模块做细化到每一份作业的权重设置。</w:t>
            </w:r>
          </w:p>
          <w:p w14:paraId="6B92150A">
            <w:pPr>
              <w:keepNext w:val="0"/>
              <w:keepLines w:val="0"/>
              <w:numPr>
                <w:ilvl w:val="0"/>
                <w:numId w:val="15"/>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师可以设置是否允许学生查看成绩，如果允许，学生端可以查看自己的各项成绩及综合排名，同时其他同学的成绩可设为保秘状态；同时，可以导入线下成绩，导入课堂互动的成绩如签到、课堂互动、阅读、直播等课堂成绩，保证学生的成绩更加全面。</w:t>
            </w:r>
          </w:p>
          <w:p w14:paraId="7A522B34">
            <w:pPr>
              <w:keepNext w:val="0"/>
              <w:keepLines w:val="0"/>
              <w:numPr>
                <w:ilvl w:val="0"/>
                <w:numId w:val="14"/>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▲教学预警</w:t>
            </w:r>
          </w:p>
          <w:p w14:paraId="6ACB445E">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可以按照条件进行预设设置，包括低于任务点平均完成度、低于章节测验平均完成度、低于章节测验平均分、低于作业平均分、低于访问平均分、低于考试平均分、低于综合成绩平均分 。按照条件筛选，并可执行提醒，可查看督学记录。</w:t>
            </w:r>
          </w:p>
          <w:p w14:paraId="07573E1B">
            <w:pPr>
              <w:pStyle w:val="9"/>
              <w:keepNext w:val="0"/>
              <w:keepLines w:val="0"/>
              <w:suppressLineNumbers w:val="0"/>
              <w:spacing w:before="0" w:beforeAutospacing="0" w:after="0" w:afterAutospacing="0" w:line="240" w:lineRule="auto"/>
              <w:ind w:left="0" w:right="0"/>
              <w:rPr>
                <w:rFonts w:hint="eastAsia" w:ascii="仿宋" w:hAnsi="仿宋" w:eastAsia="仿宋" w:cs="仿宋"/>
                <w:sz w:val="24"/>
                <w:szCs w:val="24"/>
                <w:highlight w:val="none"/>
              </w:rPr>
            </w:pPr>
          </w:p>
        </w:tc>
      </w:tr>
      <w:tr w14:paraId="2D761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401" w:type="dxa"/>
            <w:vAlign w:val="center"/>
          </w:tcPr>
          <w:p w14:paraId="190654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学习空间</w:t>
            </w:r>
          </w:p>
        </w:tc>
        <w:tc>
          <w:tcPr>
            <w:tcW w:w="7855" w:type="dxa"/>
            <w:gridSpan w:val="2"/>
          </w:tcPr>
          <w:p w14:paraId="7D990B39">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学习、互动、考试等都通过空间完成，教师空间包含所教的课，学生空间包含所学的课。</w:t>
            </w:r>
          </w:p>
          <w:p w14:paraId="7598FA99">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学习空间至少包含以下APP：</w:t>
            </w:r>
          </w:p>
          <w:p w14:paraId="1B47F640">
            <w:pPr>
              <w:keepNext w:val="0"/>
              <w:keepLines w:val="0"/>
              <w:numPr>
                <w:ilvl w:val="0"/>
                <w:numId w:val="16"/>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收件箱</w:t>
            </w:r>
          </w:p>
          <w:p w14:paraId="3421F2DD">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可以查收&amp;回复收到的站内信函。信函编辑支持署名设置，支持设定内容模版，可通过选择指定模版进行信函快速编辑。</w:t>
            </w:r>
          </w:p>
          <w:p w14:paraId="1863038F">
            <w:pPr>
              <w:keepNext w:val="0"/>
              <w:keepLines w:val="0"/>
              <w:numPr>
                <w:ilvl w:val="0"/>
                <w:numId w:val="16"/>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云盘</w:t>
            </w:r>
          </w:p>
          <w:p w14:paraId="798CF42D">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可以将文件上传至云盘中，随时随地进行下载，并可以在课程建设时引用云盘的资源。支持共享云盘。</w:t>
            </w:r>
          </w:p>
          <w:p w14:paraId="414D562A">
            <w:pPr>
              <w:keepNext w:val="0"/>
              <w:keepLines w:val="0"/>
              <w:numPr>
                <w:ilvl w:val="0"/>
                <w:numId w:val="16"/>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▲小组</w:t>
            </w:r>
          </w:p>
          <w:p w14:paraId="234F3FEB">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小组是就某一类话题或兴趣点（例如计算机、电影、电子产品等）跟别人交流的场所。用户可以自己创建小组，可以设定小组名称、介绍、加入的权限，权限包括公开加入、邀请加入、审批加入等。用户可以浏览和发现小组。进入小组后，可以参与小组的讨论，查看小组成员。</w:t>
            </w:r>
          </w:p>
          <w:p w14:paraId="5DCD1624">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展示学校精品课程，发布新闻公告，活跃班级信息、名师风采展示等，个性化导航栏可以自定义配置。</w:t>
            </w:r>
          </w:p>
        </w:tc>
      </w:tr>
      <w:tr w14:paraId="0B702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vAlign w:val="center"/>
          </w:tcPr>
          <w:p w14:paraId="3C5AAE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教室端</w:t>
            </w:r>
          </w:p>
        </w:tc>
        <w:tc>
          <w:tcPr>
            <w:tcW w:w="7855" w:type="dxa"/>
            <w:gridSpan w:val="2"/>
          </w:tcPr>
          <w:p w14:paraId="3A80F59D">
            <w:pPr>
              <w:keepNext w:val="0"/>
              <w:keepLines w:val="0"/>
              <w:numPr>
                <w:ilvl w:val="0"/>
                <w:numId w:val="17"/>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不借助任何第三方投屏软件进行投屏。不仅包括自有的PPT、课程章节、笔记、专题、图片、文档、课堂活动等，也支持在线搜索平台提供的资料，包括期刊、学术视频、专题等，均可利用手机端一键投屏到教室大屏。投屏PPT、专题时，可以直接在手机终端使用上下翻页，激光笔、聚光灯等功能。</w:t>
            </w:r>
          </w:p>
          <w:p w14:paraId="772E8830">
            <w:pPr>
              <w:keepNext w:val="0"/>
              <w:keepLines w:val="0"/>
              <w:numPr>
                <w:ilvl w:val="0"/>
                <w:numId w:val="17"/>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▲课程录制：同步课堂授课时，教师的教学过程包括不限于：板书、课件、同步的讲课声音等，课程结束后自动保存到教学平台，供学生复习使用。</w:t>
            </w:r>
          </w:p>
          <w:p w14:paraId="5E6545EF">
            <w:pPr>
              <w:keepNext w:val="0"/>
              <w:keepLines w:val="0"/>
              <w:numPr>
                <w:ilvl w:val="0"/>
                <w:numId w:val="17"/>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教师轻松通过投屏进行签到、选人、抢答等教学环节，并能直接在投屏上展示结果数据。</w:t>
            </w:r>
          </w:p>
          <w:p w14:paraId="12DD632A">
            <w:pPr>
              <w:keepNext w:val="0"/>
              <w:keepLines w:val="0"/>
              <w:numPr>
                <w:ilvl w:val="0"/>
                <w:numId w:val="17"/>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▲支持强大PPT演示功能，PPT投屏演示保留动画效果，播放流畅。PPT文件来源多种渠道，可以通过电脑端把文件直接发送至移动端，提高资源展示的便捷性。</w:t>
            </w:r>
          </w:p>
          <w:p w14:paraId="3369B3A6">
            <w:pPr>
              <w:keepNext w:val="0"/>
              <w:keepLines w:val="0"/>
              <w:numPr>
                <w:ilvl w:val="0"/>
                <w:numId w:val="17"/>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投屏过程中，教师使用主题讨论，系统根据所有学生的回答自动分析生产数个关键词语。</w:t>
            </w:r>
          </w:p>
          <w:p w14:paraId="17E78C72">
            <w:pPr>
              <w:keepNext w:val="0"/>
              <w:keepLines w:val="0"/>
              <w:numPr>
                <w:ilvl w:val="0"/>
                <w:numId w:val="17"/>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教师备课：教师可以在移动端中的活动库中，设置移动教案。按照教学计划，教师可提前在上组织教学内容，有序安排资料推送、签到、问答、抢答、投票等教学活动，方便课堂发放并易于复用。</w:t>
            </w:r>
          </w:p>
          <w:p w14:paraId="43202E62">
            <w:pPr>
              <w:keepNext w:val="0"/>
              <w:keepLines w:val="0"/>
              <w:numPr>
                <w:ilvl w:val="0"/>
                <w:numId w:val="17"/>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页面会有“扫码进班”，尚未加入班级的同学，可以通过扫面班级二维码进入班级。</w:t>
            </w:r>
          </w:p>
          <w:p w14:paraId="2811F3F1">
            <w:pPr>
              <w:keepNext w:val="0"/>
              <w:keepLines w:val="0"/>
              <w:numPr>
                <w:ilvl w:val="0"/>
                <w:numId w:val="17"/>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支持通过手机端投屏功能把课程相关图片、视频资源直接在投屏上展示。</w:t>
            </w:r>
          </w:p>
          <w:p w14:paraId="0AC37F1F">
            <w:pPr>
              <w:keepNext w:val="0"/>
              <w:keepLines w:val="0"/>
              <w:numPr>
                <w:ilvl w:val="0"/>
                <w:numId w:val="17"/>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PPT 演示提供激光笔、聚光灯、画笔功能。</w:t>
            </w:r>
          </w:p>
          <w:p w14:paraId="10AA0761">
            <w:pPr>
              <w:keepNext w:val="0"/>
              <w:keepLines w:val="0"/>
              <w:numPr>
                <w:ilvl w:val="0"/>
                <w:numId w:val="17"/>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支持同步课堂，教师可发布同步课堂活动，通过web链接的方式，学生可在不同地点进行课堂同步，并进行上述的课程互动。</w:t>
            </w:r>
          </w:p>
          <w:p w14:paraId="2C1D3E02">
            <w:pPr>
              <w:keepNext w:val="0"/>
              <w:keepLines w:val="0"/>
              <w:numPr>
                <w:ilvl w:val="0"/>
                <w:numId w:val="17"/>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支持计时器、白板、学生反馈功能。</w:t>
            </w:r>
          </w:p>
          <w:p w14:paraId="167B179A">
            <w:pPr>
              <w:keepNext w:val="0"/>
              <w:keepLines w:val="0"/>
              <w:numPr>
                <w:ilvl w:val="0"/>
                <w:numId w:val="17"/>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支持找资料功能，课堂上可随时检索添加系统自带的专题、学术视频、期刊等资源，并进行投屏展示。</w:t>
            </w:r>
          </w:p>
          <w:p w14:paraId="3944AE24">
            <w:pPr>
              <w:keepNext w:val="0"/>
              <w:keepLines w:val="0"/>
              <w:numPr>
                <w:ilvl w:val="0"/>
                <w:numId w:val="17"/>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支持通过电脑端直接发放签到、选人、抢答、投票、讨论等课堂互动，电脑端也可直接调用课程章节、资料、云盘的教学资源。</w:t>
            </w:r>
          </w:p>
          <w:p w14:paraId="3BFDB37B">
            <w:pPr>
              <w:keepNext w:val="0"/>
              <w:keepLines w:val="0"/>
              <w:numPr>
                <w:ilvl w:val="0"/>
                <w:numId w:val="17"/>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投屏支持分屏操作，支持PPT与活动内容分屏展示。</w:t>
            </w:r>
          </w:p>
          <w:p w14:paraId="71875864">
            <w:pPr>
              <w:keepNext w:val="0"/>
              <w:keepLines w:val="0"/>
              <w:numPr>
                <w:ilvl w:val="0"/>
                <w:numId w:val="17"/>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课堂互动功能即可在电脑上编辑ppt下的活动及发起课堂互动，也可以在手机端发起，两端同步互联。</w:t>
            </w:r>
          </w:p>
        </w:tc>
      </w:tr>
      <w:tr w14:paraId="76A51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vAlign w:val="center"/>
          </w:tcPr>
          <w:p w14:paraId="1C7234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移动端</w:t>
            </w:r>
          </w:p>
        </w:tc>
        <w:tc>
          <w:tcPr>
            <w:tcW w:w="7855" w:type="dxa"/>
            <w:gridSpan w:val="2"/>
          </w:tcPr>
          <w:p w14:paraId="3648BAA4">
            <w:pPr>
              <w:keepNext w:val="0"/>
              <w:keepLines w:val="0"/>
              <w:numPr>
                <w:ilvl w:val="0"/>
                <w:numId w:val="18"/>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具有移动客户端，支持iOS和Android操作系统，用于手机、Pad等智能移动终端中，实现在线移动学习。</w:t>
            </w:r>
          </w:p>
          <w:p w14:paraId="4485FF70">
            <w:pPr>
              <w:keepNext w:val="0"/>
              <w:keepLines w:val="0"/>
              <w:numPr>
                <w:ilvl w:val="0"/>
                <w:numId w:val="18"/>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PC端与移动端的学习进度保持同步，学生在任何终端上，都可以实现学习记录的持续性，系统也可对任何终端的学习行为进行监控。</w:t>
            </w:r>
          </w:p>
          <w:p w14:paraId="6A77F814">
            <w:pPr>
              <w:keepNext w:val="0"/>
              <w:keepLines w:val="0"/>
              <w:numPr>
                <w:ilvl w:val="0"/>
                <w:numId w:val="18"/>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按照教学计划，可在移动端组织教学内容，有序安排资料推送、签到、问答、抢答、投票等教学活动，可实现互动内容课堂发放并复用。</w:t>
            </w:r>
          </w:p>
          <w:p w14:paraId="1D0A7E3E">
            <w:pPr>
              <w:keepNext w:val="0"/>
              <w:keepLines w:val="0"/>
              <w:numPr>
                <w:ilvl w:val="0"/>
                <w:numId w:val="18"/>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▲教师可以发布课堂签到，学生直接用手机通过扫描二维码、或输入教师分享的邀请码等方式进行签到，显示距离发起者的签到距离。                             </w:t>
            </w:r>
          </w:p>
          <w:p w14:paraId="433CEC31">
            <w:pPr>
              <w:keepNext w:val="0"/>
              <w:keepLines w:val="0"/>
              <w:numPr>
                <w:ilvl w:val="0"/>
                <w:numId w:val="18"/>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教师可以在课堂上发布问题，通过抢答进行提问，学生同时在手机收到抢答请求进行抢答。</w:t>
            </w:r>
          </w:p>
          <w:p w14:paraId="21573589">
            <w:pPr>
              <w:keepNext w:val="0"/>
              <w:keepLines w:val="0"/>
              <w:numPr>
                <w:ilvl w:val="0"/>
                <w:numId w:val="18"/>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教师可通过随机选人功能选择学生回答问题，并可以将选择结果投屏显示。                 </w:t>
            </w:r>
          </w:p>
          <w:p w14:paraId="7E3F421D">
            <w:pPr>
              <w:keepNext w:val="0"/>
              <w:keepLines w:val="0"/>
              <w:numPr>
                <w:ilvl w:val="0"/>
                <w:numId w:val="18"/>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教师可以在课堂上实时发布</w:t>
            </w:r>
            <w:r>
              <w:rPr>
                <w:rFonts w:hint="eastAsia" w:ascii="仿宋" w:hAnsi="仿宋" w:eastAsia="仿宋" w:cs="仿宋"/>
                <w:sz w:val="24"/>
                <w:szCs w:val="24"/>
                <w:highlight w:val="none"/>
                <w:lang w:val="en-US" w:eastAsia="zh-CN"/>
              </w:rPr>
              <w:t>课程微评</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学生能进行评价。</w:t>
            </w:r>
            <w:r>
              <w:rPr>
                <w:rFonts w:hint="eastAsia" w:ascii="仿宋" w:hAnsi="仿宋" w:eastAsia="仿宋" w:cs="仿宋"/>
                <w:sz w:val="24"/>
                <w:szCs w:val="24"/>
                <w:highlight w:val="none"/>
              </w:rPr>
              <w:t xml:space="preserve">             </w:t>
            </w:r>
          </w:p>
          <w:p w14:paraId="7F1A998C">
            <w:pPr>
              <w:keepNext w:val="0"/>
              <w:keepLines w:val="0"/>
              <w:numPr>
                <w:ilvl w:val="0"/>
                <w:numId w:val="18"/>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课堂结束后，可以将所有课堂上发布的控件进行记录，生成课堂历史记录。能实时查看任一活动的详细参与情况。 </w:t>
            </w:r>
          </w:p>
          <w:p w14:paraId="4C3523B8">
            <w:pPr>
              <w:keepNext w:val="0"/>
              <w:keepLines w:val="0"/>
              <w:numPr>
                <w:ilvl w:val="0"/>
                <w:numId w:val="18"/>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▲可基于课程形成师生互动交流群，实时进行即时通讯，进行讨论与交流。                 </w:t>
            </w:r>
          </w:p>
          <w:p w14:paraId="6509BFE5">
            <w:pPr>
              <w:keepNext w:val="0"/>
              <w:keepLines w:val="0"/>
              <w:numPr>
                <w:ilvl w:val="0"/>
                <w:numId w:val="18"/>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教师可以编辑问答题并可将题目发布到学生端，学生可以回答问题并提交，教师可以实时查看学生提交结果。 </w:t>
            </w:r>
          </w:p>
          <w:p w14:paraId="098F82E7">
            <w:pPr>
              <w:keepNext w:val="0"/>
              <w:keepLines w:val="0"/>
              <w:numPr>
                <w:ilvl w:val="0"/>
                <w:numId w:val="18"/>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教师和学生可以开展话题讨论，利用发帖形式进行小组话题交流。                   </w:t>
            </w:r>
          </w:p>
          <w:p w14:paraId="7AE23399">
            <w:pPr>
              <w:keepNext w:val="0"/>
              <w:keepLines w:val="0"/>
              <w:numPr>
                <w:ilvl w:val="0"/>
                <w:numId w:val="18"/>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教师在课前对资料进行云盘存储，课堂上可以利用云盘功能选择和自己课程相关的资料进行资料推送，推送完成后参与教学的学生和教师都可以查看资料的详细内容。</w:t>
            </w:r>
          </w:p>
          <w:p w14:paraId="1C3C56DA">
            <w:pPr>
              <w:keepNext w:val="0"/>
              <w:keepLines w:val="0"/>
              <w:numPr>
                <w:ilvl w:val="0"/>
                <w:numId w:val="18"/>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学生在移动端进行视频学习时，系统自动记录所有学习行为，完成视频学习任务点后系统自动同步学习记录与PC端相同。同时将视频学习成绩计算后加入综合成绩中。</w:t>
            </w:r>
          </w:p>
          <w:p w14:paraId="11EB91FF">
            <w:pPr>
              <w:keepNext w:val="0"/>
              <w:keepLines w:val="0"/>
              <w:numPr>
                <w:ilvl w:val="0"/>
                <w:numId w:val="18"/>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学生通过移动端作业功能可以查看作业列表，作业列表支持标示待做作业和已完成、已过期作业展示。学生可以通过本功能支持待做作业在移动端完成。支持产看已完成作业的批阅状态和最后得分，支持查看作业答案。</w:t>
            </w:r>
          </w:p>
          <w:p w14:paraId="2703C584">
            <w:pPr>
              <w:keepNext w:val="0"/>
              <w:keepLines w:val="0"/>
              <w:numPr>
                <w:ilvl w:val="0"/>
                <w:numId w:val="18"/>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教师可以通过手机在课程中发布考试试卷和查看考试分项统计结果，学生同样可以通过移动端进行在线考试和查看考试信息。</w:t>
            </w:r>
          </w:p>
          <w:p w14:paraId="3872DCC0">
            <w:pPr>
              <w:keepNext w:val="0"/>
              <w:keepLines w:val="0"/>
              <w:numPr>
                <w:ilvl w:val="0"/>
                <w:numId w:val="18"/>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学生的课堂签到情况、课堂表现等都以积分形式形成评价，可转换为平时成绩；在线课程的学习同时记录作业成绩、考试成绩、按照</w:t>
            </w:r>
            <w:r>
              <w:rPr>
                <w:rFonts w:hint="eastAsia" w:ascii="仿宋" w:hAnsi="仿宋" w:eastAsia="仿宋" w:cs="仿宋"/>
                <w:sz w:val="24"/>
                <w:szCs w:val="24"/>
                <w:highlight w:val="none"/>
                <w:lang w:eastAsia="zh-CN"/>
              </w:rPr>
              <w:t>教师</w:t>
            </w:r>
            <w:r>
              <w:rPr>
                <w:rFonts w:hint="eastAsia" w:ascii="仿宋" w:hAnsi="仿宋" w:eastAsia="仿宋" w:cs="仿宋"/>
                <w:sz w:val="24"/>
                <w:szCs w:val="24"/>
                <w:highlight w:val="none"/>
              </w:rPr>
              <w:t>设计的成绩权重给出综合评价。</w:t>
            </w:r>
          </w:p>
          <w:p w14:paraId="361A4F3E">
            <w:pPr>
              <w:keepNext w:val="0"/>
              <w:keepLines w:val="0"/>
              <w:numPr>
                <w:ilvl w:val="0"/>
                <w:numId w:val="18"/>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可以阅读本校师生制作的专题等资源，可以订阅到自己的空间，并进行分类管理；可以对所有精彩的内容进行分享。</w:t>
            </w:r>
          </w:p>
          <w:p w14:paraId="12D51D62">
            <w:pPr>
              <w:keepNext w:val="0"/>
              <w:keepLines w:val="0"/>
              <w:numPr>
                <w:ilvl w:val="0"/>
                <w:numId w:val="18"/>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可以按照组织架构建立通讯录，可查看组织内所有人的联系方式。</w:t>
            </w:r>
          </w:p>
          <w:p w14:paraId="5FFC3965">
            <w:pPr>
              <w:keepNext w:val="0"/>
              <w:keepLines w:val="0"/>
              <w:numPr>
                <w:ilvl w:val="0"/>
                <w:numId w:val="18"/>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可以在移动客户端选择给指定的人发送通知，并统计已读和未读名单。并与pc端无缝对接。针对未读通知，支持短信提醒、电话提醒、微信提醒等提醒方式。</w:t>
            </w:r>
          </w:p>
          <w:p w14:paraId="6F75B1DA">
            <w:pPr>
              <w:keepNext w:val="0"/>
              <w:keepLines w:val="0"/>
              <w:numPr>
                <w:ilvl w:val="0"/>
                <w:numId w:val="18"/>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支持手机端、电脑端发起视频直播，学生可以通过手机观看直播并留言。</w:t>
            </w:r>
          </w:p>
          <w:p w14:paraId="4B2A768A">
            <w:pPr>
              <w:keepNext w:val="0"/>
              <w:keepLines w:val="0"/>
              <w:numPr>
                <w:ilvl w:val="0"/>
                <w:numId w:val="18"/>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投屏教学：用户只需要打开网页，输入指定网页，就可以直接利用手机进行投屏课堂教学，投屏教学包含签到、抢答、问卷、讨论、选人、测验等教学活动投屏，并能直接在投屏上展示结果数据。</w:t>
            </w:r>
          </w:p>
          <w:p w14:paraId="4E4E56DA">
            <w:pPr>
              <w:keepNext w:val="0"/>
              <w:keepLines w:val="0"/>
              <w:numPr>
                <w:ilvl w:val="0"/>
                <w:numId w:val="18"/>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强大PPT演示功能，PPT投屏演示保留动画效果，播放流畅。支持PPT投屏及课堂互动功能，PPT投屏演示保留动画效果，播放流畅，在投屏演示时随时可发起签到、投票、测验、抢答、选人、讨论、测验、问卷等多种课堂活动，活动内容可大屏显示。PPT文件来源多种渠道，可以通过电脑端把文件直接发送至移动端，提高资源展示的便捷性。</w:t>
            </w:r>
          </w:p>
          <w:p w14:paraId="30E8EE55">
            <w:pPr>
              <w:keepNext w:val="0"/>
              <w:keepLines w:val="0"/>
              <w:numPr>
                <w:ilvl w:val="0"/>
                <w:numId w:val="18"/>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PPT投屏功能需要支持激光笔功能和聚光灯功能，激光笔功能支持在手机上提供激光笔功能，并通过该功能对投屏PPT进行激光指引。聚光灯功能支持对投屏PPT进行聚光展示。</w:t>
            </w:r>
          </w:p>
          <w:p w14:paraId="7AA1122D">
            <w:pPr>
              <w:keepNext w:val="0"/>
              <w:keepLines w:val="0"/>
              <w:numPr>
                <w:ilvl w:val="0"/>
                <w:numId w:val="18"/>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课堂结束后，即生成课堂报告，包括课堂互动的所有详情记录及学生的课堂表现积分情况。</w:t>
            </w:r>
          </w:p>
          <w:p w14:paraId="2DCA4DC1">
            <w:pPr>
              <w:keepNext w:val="0"/>
              <w:keepLines w:val="0"/>
              <w:numPr>
                <w:ilvl w:val="0"/>
                <w:numId w:val="18"/>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★可以创建班级空间，支持学生扫码加入，同时在班级空间内发起课堂互动，关联课程内容。</w:t>
            </w:r>
          </w:p>
        </w:tc>
      </w:tr>
      <w:tr w14:paraId="2D2ED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vAlign w:val="center"/>
          </w:tcPr>
          <w:p w14:paraId="07BFE5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学情分析</w:t>
            </w:r>
          </w:p>
        </w:tc>
        <w:tc>
          <w:tcPr>
            <w:tcW w:w="7855" w:type="dxa"/>
            <w:gridSpan w:val="2"/>
          </w:tcPr>
          <w:p w14:paraId="3D3C79F5">
            <w:pPr>
              <w:keepNext w:val="0"/>
              <w:keepLines w:val="0"/>
              <w:numPr>
                <w:ilvl w:val="0"/>
                <w:numId w:val="19"/>
              </w:numPr>
              <w:suppressLineNumbers w:val="0"/>
              <w:spacing w:before="0" w:beforeAutospacing="0" w:after="0" w:afterAutospacing="0"/>
              <w:ind w:left="0" w:leftChars="0" w:right="78" w:rightChars="37" w:firstLine="400" w:firstLineChars="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教学大数据分析平台——PC端可视化分析系统</w:t>
            </w:r>
          </w:p>
          <w:p w14:paraId="5F399A25">
            <w:pPr>
              <w:keepNext w:val="0"/>
              <w:keepLines w:val="0"/>
              <w:numPr>
                <w:ilvl w:val="0"/>
                <w:numId w:val="20"/>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综合数据</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包括</w:t>
            </w:r>
            <w:r>
              <w:rPr>
                <w:rFonts w:hint="eastAsia" w:ascii="仿宋" w:hAnsi="仿宋" w:eastAsia="仿宋" w:cs="仿宋"/>
                <w:sz w:val="24"/>
                <w:szCs w:val="24"/>
                <w:highlight w:val="none"/>
              </w:rPr>
              <w:t>整体数据概况</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活跃课程</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今日动态</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行为分析</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学生到课情况</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资源建设情况</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院系运行情况</w:t>
            </w:r>
            <w:r>
              <w:rPr>
                <w:rFonts w:hint="eastAsia" w:ascii="仿宋" w:hAnsi="仿宋" w:eastAsia="仿宋" w:cs="仿宋"/>
                <w:sz w:val="24"/>
                <w:szCs w:val="24"/>
                <w:highlight w:val="none"/>
                <w:lang w:val="en-US" w:eastAsia="zh-CN"/>
              </w:rPr>
              <w:t>等。</w:t>
            </w:r>
          </w:p>
          <w:p w14:paraId="161F2ABE">
            <w:pPr>
              <w:keepNext w:val="0"/>
              <w:keepLines w:val="0"/>
              <w:numPr>
                <w:ilvl w:val="0"/>
                <w:numId w:val="21"/>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访问量教师榜、访问量学生榜、访问量课程榜。</w:t>
            </w:r>
          </w:p>
          <w:p w14:paraId="3F17033A">
            <w:pPr>
              <w:keepNext w:val="0"/>
              <w:keepLines w:val="0"/>
              <w:numPr>
                <w:ilvl w:val="0"/>
                <w:numId w:val="21"/>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▲分析平台支持过滤教学平台隐藏的院系，即教学平台设置隐藏"课程数据统计"的院系。</w:t>
            </w:r>
          </w:p>
          <w:p w14:paraId="57A2089F">
            <w:pPr>
              <w:keepNext w:val="0"/>
              <w:keepLines w:val="0"/>
              <w:numPr>
                <w:ilvl w:val="0"/>
                <w:numId w:val="20"/>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师生活跃</w:t>
            </w:r>
          </w:p>
          <w:p w14:paraId="4109DF4F">
            <w:pPr>
              <w:keepNext w:val="0"/>
              <w:keepLines w:val="0"/>
              <w:numPr>
                <w:ilvl w:val="0"/>
                <w:numId w:val="22"/>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数据概览：总活动数、教师活动数、学生活动数。</w:t>
            </w:r>
          </w:p>
          <w:p w14:paraId="50ADF595">
            <w:pPr>
              <w:keepNext w:val="0"/>
              <w:keepLines w:val="0"/>
              <w:numPr>
                <w:ilvl w:val="0"/>
                <w:numId w:val="22"/>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活动数变化趋势：展示教师活动数变化趋势、学生活动数变化趋势。</w:t>
            </w:r>
          </w:p>
          <w:p w14:paraId="716AC8FC">
            <w:pPr>
              <w:keepNext w:val="0"/>
              <w:keepLines w:val="0"/>
              <w:numPr>
                <w:ilvl w:val="0"/>
                <w:numId w:val="22"/>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活动类型分布：展示教师、学生的活动类型分布情况。</w:t>
            </w:r>
          </w:p>
          <w:p w14:paraId="0996C294">
            <w:pPr>
              <w:keepNext w:val="0"/>
              <w:keepLines w:val="0"/>
              <w:numPr>
                <w:ilvl w:val="0"/>
                <w:numId w:val="22"/>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各院系师生活动数排名：展示各院系师生活动数排名对比。</w:t>
            </w:r>
          </w:p>
          <w:p w14:paraId="064B3D35">
            <w:pPr>
              <w:keepNext w:val="0"/>
              <w:keepLines w:val="0"/>
              <w:numPr>
                <w:ilvl w:val="0"/>
                <w:numId w:val="22"/>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平台终端使用情况：展示平台各类型终端访问次数及占比情况、各类型终端的访问次数变化趋势。</w:t>
            </w:r>
          </w:p>
          <w:p w14:paraId="01FE5077">
            <w:pPr>
              <w:keepNext w:val="0"/>
              <w:keepLines w:val="0"/>
              <w:numPr>
                <w:ilvl w:val="0"/>
                <w:numId w:val="22"/>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活动数TOP100教师榜、活动数TOP100学生榜。</w:t>
            </w:r>
          </w:p>
          <w:p w14:paraId="428E5E40">
            <w:pPr>
              <w:keepNext w:val="0"/>
              <w:keepLines w:val="0"/>
              <w:numPr>
                <w:ilvl w:val="0"/>
                <w:numId w:val="22"/>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师生活动日志：支持以时间维度、角色维度、活动类型维度、院系维度筛选，展示师生活动时间趋势以及详细活动数据（操作时间、活动类型、操作IP、IP地址、使用设备）。</w:t>
            </w:r>
          </w:p>
          <w:p w14:paraId="31FF0EC9">
            <w:pPr>
              <w:keepNext w:val="0"/>
              <w:keepLines w:val="0"/>
              <w:numPr>
                <w:ilvl w:val="0"/>
                <w:numId w:val="20"/>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课程数据</w:t>
            </w:r>
          </w:p>
          <w:p w14:paraId="24EB99E9">
            <w:pPr>
              <w:keepNext w:val="0"/>
              <w:keepLines w:val="0"/>
              <w:numPr>
                <w:ilvl w:val="0"/>
                <w:numId w:val="23"/>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数据概览</w:t>
            </w:r>
          </w:p>
          <w:p w14:paraId="45719B04">
            <w:pPr>
              <w:keepNext w:val="0"/>
              <w:keepLines w:val="0"/>
              <w:numPr>
                <w:ilvl w:val="0"/>
                <w:numId w:val="0"/>
              </w:numPr>
              <w:suppressLineNumbers w:val="0"/>
              <w:spacing w:before="0" w:beforeAutospacing="0" w:after="0" w:afterAutospacing="0"/>
              <w:ind w:left="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新建课程门数、活跃课程门数、运行班次。</w:t>
            </w:r>
          </w:p>
          <w:p w14:paraId="0418BDB4">
            <w:pPr>
              <w:keepNext w:val="0"/>
              <w:keepLines w:val="0"/>
              <w:numPr>
                <w:ilvl w:val="0"/>
                <w:numId w:val="23"/>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各院系课程数量排行</w:t>
            </w:r>
          </w:p>
          <w:p w14:paraId="2B962B9B">
            <w:pPr>
              <w:keepNext w:val="0"/>
              <w:keepLines w:val="0"/>
              <w:numPr>
                <w:ilvl w:val="0"/>
                <w:numId w:val="0"/>
              </w:numPr>
              <w:suppressLineNumbers w:val="0"/>
              <w:spacing w:before="0" w:beforeAutospacing="0" w:after="0" w:afterAutospacing="0"/>
              <w:ind w:left="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新建课程门数、自建课程运行、活跃课程门数可视化分析，以柱形图形式展示各院系课程数量及排名对比情况。</w:t>
            </w:r>
          </w:p>
          <w:p w14:paraId="2774D241">
            <w:pPr>
              <w:keepNext w:val="0"/>
              <w:keepLines w:val="0"/>
              <w:numPr>
                <w:ilvl w:val="0"/>
                <w:numId w:val="23"/>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课程趋势</w:t>
            </w:r>
          </w:p>
          <w:p w14:paraId="2E0CA0F8">
            <w:pPr>
              <w:keepNext w:val="0"/>
              <w:keepLines w:val="0"/>
              <w:numPr>
                <w:ilvl w:val="0"/>
                <w:numId w:val="0"/>
              </w:numPr>
              <w:suppressLineNumbers w:val="0"/>
              <w:spacing w:before="0" w:beforeAutospacing="0" w:after="0" w:afterAutospacing="0"/>
              <w:ind w:left="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新建课程门数、自建课程运行、活跃课程门数可视化分析，以趋势图形式展示课程运行的变化趋势。</w:t>
            </w:r>
          </w:p>
          <w:p w14:paraId="1F8B363A">
            <w:pPr>
              <w:keepNext w:val="0"/>
              <w:keepLines w:val="0"/>
              <w:numPr>
                <w:ilvl w:val="0"/>
                <w:numId w:val="23"/>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▲课程建设情况</w:t>
            </w:r>
          </w:p>
          <w:p w14:paraId="43B5F008">
            <w:pPr>
              <w:keepNext w:val="0"/>
              <w:keepLines w:val="0"/>
              <w:numPr>
                <w:ilvl w:val="0"/>
                <w:numId w:val="0"/>
              </w:numPr>
              <w:suppressLineNumbers w:val="0"/>
              <w:spacing w:before="0" w:beforeAutospacing="0" w:after="0" w:afterAutospacing="0"/>
              <w:ind w:left="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统计所选院系的课程建设总体情况，包括创建试卷数、创建作业数、创建题目数、创建章节总数；以院系维度展示各院系课程建设情况排行；以课程维度展示各课程建设情况排名，可按总数、创建章节总数、创建题目数、创建作业数、创建试卷数进行排名。</w:t>
            </w:r>
          </w:p>
          <w:p w14:paraId="6446486A">
            <w:pPr>
              <w:keepNext w:val="0"/>
              <w:keepLines w:val="0"/>
              <w:numPr>
                <w:ilvl w:val="0"/>
                <w:numId w:val="23"/>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活跃课程TOP100</w:t>
            </w:r>
          </w:p>
          <w:p w14:paraId="0B7F595F">
            <w:pPr>
              <w:keepNext w:val="0"/>
              <w:keepLines w:val="0"/>
              <w:numPr>
                <w:ilvl w:val="0"/>
                <w:numId w:val="0"/>
              </w:numPr>
              <w:suppressLineNumbers w:val="0"/>
              <w:spacing w:before="0" w:beforeAutospacing="0" w:after="0" w:afterAutospacing="0"/>
              <w:ind w:left="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展示课程活跃度前100名，可查看、导出活跃课程详情数据。</w:t>
            </w:r>
          </w:p>
          <w:p w14:paraId="5CA60FDD">
            <w:pPr>
              <w:keepNext w:val="0"/>
              <w:keepLines w:val="0"/>
              <w:numPr>
                <w:ilvl w:val="0"/>
                <w:numId w:val="23"/>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在线督导</w:t>
            </w:r>
          </w:p>
          <w:p w14:paraId="61E9B9F3">
            <w:pPr>
              <w:pStyle w:val="9"/>
              <w:keepNext w:val="0"/>
              <w:keepLines w:val="0"/>
              <w:numPr>
                <w:ilvl w:val="0"/>
                <w:numId w:val="0"/>
              </w:numPr>
              <w:suppressLineNumbers w:val="0"/>
              <w:spacing w:before="0" w:beforeAutospacing="0" w:after="0" w:afterAutospacing="0" w:line="240" w:lineRule="auto"/>
              <w:ind w:left="0" w:right="78" w:rightChars="37"/>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线上考察某一课程的教师教学和学生学习情况，筛选今日在线课程、今日直播课程、点击进入该课程的旁听，查看该课程的基础信息、发布的班级任务、该课程具体的学员学习情况、该课程的操作日志、方便管理者随时进入旁听，掌握该课程的进行情况。</w:t>
            </w:r>
          </w:p>
          <w:p w14:paraId="60B0B3C5">
            <w:pPr>
              <w:keepNext w:val="0"/>
              <w:keepLines w:val="0"/>
              <w:numPr>
                <w:ilvl w:val="0"/>
                <w:numId w:val="20"/>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教学运行</w:t>
            </w:r>
          </w:p>
          <w:p w14:paraId="567D0F72">
            <w:pPr>
              <w:keepNext w:val="0"/>
              <w:keepLines w:val="0"/>
              <w:suppressLineNumbers w:val="0"/>
              <w:spacing w:before="0" w:beforeAutospacing="0" w:after="0" w:afterAutospacing="0"/>
              <w:ind w:left="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在教师教学数据当中分为五个板块：任务点/章节测验、作业/考试、课堂活动、互动讨论、教师教学数据。</w:t>
            </w:r>
          </w:p>
          <w:p w14:paraId="0822E53F">
            <w:pPr>
              <w:keepNext w:val="0"/>
              <w:keepLines w:val="0"/>
              <w:suppressLineNumbers w:val="0"/>
              <w:spacing w:before="0" w:beforeAutospacing="0" w:after="0" w:afterAutospacing="0"/>
              <w:ind w:left="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★比如：</w:t>
            </w:r>
            <w:r>
              <w:rPr>
                <w:rFonts w:hint="eastAsia" w:ascii="仿宋" w:hAnsi="仿宋" w:eastAsia="仿宋" w:cs="仿宋"/>
                <w:sz w:val="24"/>
                <w:szCs w:val="24"/>
                <w:highlight w:val="none"/>
              </w:rPr>
              <w:t>教师教学数据</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可按教师、按课程两种维度，按学期、按日、按周、按月四种时间维度查看教学数据。</w:t>
            </w:r>
          </w:p>
          <w:p w14:paraId="66D8ABB3">
            <w:pPr>
              <w:keepNext w:val="0"/>
              <w:keepLines w:val="0"/>
              <w:numPr>
                <w:ilvl w:val="0"/>
                <w:numId w:val="24"/>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数据概览</w:t>
            </w:r>
          </w:p>
          <w:p w14:paraId="24F8647B">
            <w:pPr>
              <w:keepNext w:val="0"/>
              <w:keepLines w:val="0"/>
              <w:suppressLineNumbers w:val="0"/>
              <w:spacing w:before="0" w:beforeAutospacing="0" w:after="0" w:afterAutospacing="0"/>
              <w:ind w:left="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上线教师人数、资源上传量、在线总时长。</w:t>
            </w:r>
          </w:p>
          <w:p w14:paraId="1B6A8A30">
            <w:pPr>
              <w:keepNext w:val="0"/>
              <w:keepLines w:val="0"/>
              <w:numPr>
                <w:ilvl w:val="0"/>
                <w:numId w:val="24"/>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教学数据具体包括</w:t>
            </w:r>
          </w:p>
          <w:p w14:paraId="60111174">
            <w:pPr>
              <w:keepNext w:val="0"/>
              <w:keepLines w:val="0"/>
              <w:suppressLineNumbers w:val="0"/>
              <w:spacing w:before="0" w:beforeAutospacing="0" w:after="0" w:afterAutospacing="0"/>
              <w:ind w:left="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访问量、在线时长、上传图片等资源建设数据、发签到等活动数据，以及新增积分。</w:t>
            </w:r>
          </w:p>
          <w:p w14:paraId="74E1D8EF">
            <w:pPr>
              <w:keepNext w:val="0"/>
              <w:keepLines w:val="0"/>
              <w:numPr>
                <w:ilvl w:val="0"/>
                <w:numId w:val="24"/>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积分设置</w:t>
            </w:r>
          </w:p>
          <w:p w14:paraId="43761448">
            <w:pPr>
              <w:keepNext w:val="0"/>
              <w:keepLines w:val="0"/>
              <w:suppressLineNumbers w:val="0"/>
              <w:spacing w:before="0" w:beforeAutospacing="0" w:after="0" w:afterAutospacing="0"/>
              <w:ind w:left="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可自定义查看项及积分规则。</w:t>
            </w:r>
          </w:p>
          <w:p w14:paraId="103937C7">
            <w:pPr>
              <w:keepNext w:val="0"/>
              <w:keepLines w:val="0"/>
              <w:numPr>
                <w:ilvl w:val="0"/>
                <w:numId w:val="20"/>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学情分析</w:t>
            </w:r>
          </w:p>
          <w:p w14:paraId="61CC9F58">
            <w:pPr>
              <w:keepNext w:val="0"/>
              <w:keepLines w:val="0"/>
              <w:numPr>
                <w:ilvl w:val="0"/>
                <w:numId w:val="25"/>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任务点分析</w:t>
            </w:r>
          </w:p>
          <w:p w14:paraId="6B7184B7">
            <w:pPr>
              <w:keepNext w:val="0"/>
              <w:keepLines w:val="0"/>
              <w:numPr>
                <w:ilvl w:val="0"/>
                <w:numId w:val="26"/>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任务点完成情况</w:t>
            </w:r>
          </w:p>
          <w:p w14:paraId="4491BF6D">
            <w:pPr>
              <w:keepNext w:val="0"/>
              <w:keepLines w:val="0"/>
              <w:numPr>
                <w:ilvl w:val="0"/>
                <w:numId w:val="0"/>
              </w:numPr>
              <w:suppressLineNumbers w:val="0"/>
              <w:spacing w:before="0" w:beforeAutospacing="0" w:after="0" w:afterAutospacing="0"/>
              <w:ind w:left="0" w:leftChars="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以趋势图的形式展示任务点完成数的变化趋势；按院系维度，以柱状图形式展示各院系的任务点完成数及排行情况；按课程维度，以柱状图形式展示各课程的任务点完成数及排行情况。</w:t>
            </w:r>
          </w:p>
          <w:p w14:paraId="390F7B65">
            <w:pPr>
              <w:keepNext w:val="0"/>
              <w:keepLines w:val="0"/>
              <w:numPr>
                <w:ilvl w:val="0"/>
                <w:numId w:val="26"/>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任务点完成数TOP100学生、任务点完成数TOP100课程。</w:t>
            </w:r>
          </w:p>
          <w:p w14:paraId="34FAE7A1">
            <w:pPr>
              <w:keepNext w:val="0"/>
              <w:keepLines w:val="0"/>
              <w:numPr>
                <w:ilvl w:val="0"/>
                <w:numId w:val="25"/>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章节测验分析</w:t>
            </w:r>
          </w:p>
          <w:p w14:paraId="7A089D57">
            <w:pPr>
              <w:keepNext w:val="0"/>
              <w:keepLines w:val="0"/>
              <w:numPr>
                <w:ilvl w:val="0"/>
                <w:numId w:val="27"/>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数据概览</w:t>
            </w:r>
          </w:p>
          <w:p w14:paraId="6573CAA7">
            <w:pPr>
              <w:keepNext w:val="0"/>
              <w:keepLines w:val="0"/>
              <w:numPr>
                <w:ilvl w:val="0"/>
                <w:numId w:val="0"/>
              </w:numPr>
              <w:suppressLineNumbers w:val="0"/>
              <w:spacing w:before="0" w:beforeAutospacing="0" w:after="0" w:afterAutospacing="0"/>
              <w:ind w:left="0" w:leftChars="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章节测验已完成人次、章节测验平均分、章节测验及格率、章节测验优良率。</w:t>
            </w:r>
          </w:p>
          <w:p w14:paraId="40A7336D">
            <w:pPr>
              <w:keepNext w:val="0"/>
              <w:keepLines w:val="0"/>
              <w:numPr>
                <w:ilvl w:val="0"/>
                <w:numId w:val="27"/>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章节测验完成情况</w:t>
            </w:r>
          </w:p>
          <w:p w14:paraId="1FFBEC46">
            <w:pPr>
              <w:keepNext w:val="0"/>
              <w:keepLines w:val="0"/>
              <w:numPr>
                <w:ilvl w:val="0"/>
                <w:numId w:val="0"/>
              </w:numPr>
              <w:suppressLineNumbers w:val="0"/>
              <w:spacing w:before="0" w:beforeAutospacing="0" w:after="0" w:afterAutospacing="0"/>
              <w:ind w:left="0" w:leftChars="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以趋势图的形式展示章节测验完成数的变化趋势；按院系维度，以柱状图形式展示各院系的章节测验完成数及排行情况；按课程维度，以柱状图形式展示各课程的章节测验完成数及排行情况。</w:t>
            </w:r>
          </w:p>
          <w:p w14:paraId="4823C252">
            <w:pPr>
              <w:keepNext w:val="0"/>
              <w:keepLines w:val="0"/>
              <w:numPr>
                <w:ilvl w:val="0"/>
                <w:numId w:val="27"/>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章节测验成绩情况</w:t>
            </w:r>
          </w:p>
          <w:p w14:paraId="533E62CA">
            <w:pPr>
              <w:keepNext w:val="0"/>
              <w:keepLines w:val="0"/>
              <w:numPr>
                <w:ilvl w:val="0"/>
                <w:numId w:val="0"/>
              </w:numPr>
              <w:suppressLineNumbers w:val="0"/>
              <w:spacing w:before="0" w:beforeAutospacing="0" w:after="0" w:afterAutospacing="0"/>
              <w:ind w:left="0" w:leftChars="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以柱形图的形式展示各分数区间学生人数分布情况；按院系维度，以柱形图形式展示各院系的章节测验平均分及排行情况；按课程维度，以柱形图形式展示各课程的章节测验平均分及排行情况任务点完成数章</w:t>
            </w:r>
          </w:p>
          <w:p w14:paraId="10DB3D30">
            <w:pPr>
              <w:keepNext w:val="0"/>
              <w:keepLines w:val="0"/>
              <w:numPr>
                <w:ilvl w:val="0"/>
                <w:numId w:val="27"/>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节测验完成TOP100学生、章节测验成绩TOP100。</w:t>
            </w:r>
          </w:p>
          <w:p w14:paraId="45033918">
            <w:pPr>
              <w:keepNext w:val="0"/>
              <w:keepLines w:val="0"/>
              <w:numPr>
                <w:ilvl w:val="0"/>
                <w:numId w:val="25"/>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课堂活动分析</w:t>
            </w:r>
          </w:p>
          <w:p w14:paraId="024A24C8">
            <w:pPr>
              <w:keepNext w:val="0"/>
              <w:keepLines w:val="0"/>
              <w:numPr>
                <w:ilvl w:val="0"/>
                <w:numId w:val="28"/>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课堂活动参与情况</w:t>
            </w:r>
          </w:p>
          <w:p w14:paraId="3E421285">
            <w:pPr>
              <w:keepNext w:val="0"/>
              <w:keepLines w:val="0"/>
              <w:numPr>
                <w:ilvl w:val="0"/>
                <w:numId w:val="0"/>
              </w:numPr>
              <w:suppressLineNumbers w:val="0"/>
              <w:spacing w:before="0" w:beforeAutospacing="0" w:after="0" w:afterAutospacing="0"/>
              <w:ind w:left="0" w:leftChars="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以饼状图形式展示各类型课堂活动的数量；以趋势图的形式展示课堂活动参与数的变化趋势。</w:t>
            </w:r>
          </w:p>
          <w:p w14:paraId="37487C3F">
            <w:pPr>
              <w:keepNext w:val="0"/>
              <w:keepLines w:val="0"/>
              <w:numPr>
                <w:ilvl w:val="0"/>
                <w:numId w:val="28"/>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课堂活动参与排行</w:t>
            </w:r>
          </w:p>
          <w:p w14:paraId="34DF1DBD">
            <w:pPr>
              <w:keepNext w:val="0"/>
              <w:keepLines w:val="0"/>
              <w:numPr>
                <w:ilvl w:val="0"/>
                <w:numId w:val="0"/>
              </w:numPr>
              <w:suppressLineNumbers w:val="0"/>
              <w:spacing w:before="0" w:beforeAutospacing="0" w:after="0" w:afterAutospacing="0"/>
              <w:ind w:left="0" w:leftChars="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按院系维度，以柱状图形式展示各院系各类型课堂活动发布数及排行情况。</w:t>
            </w:r>
          </w:p>
          <w:p w14:paraId="4AB47D5E">
            <w:pPr>
              <w:keepNext w:val="0"/>
              <w:keepLines w:val="0"/>
              <w:numPr>
                <w:ilvl w:val="0"/>
                <w:numId w:val="28"/>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课堂活动TOP100课程、课堂活动TOP100班级。</w:t>
            </w:r>
          </w:p>
          <w:p w14:paraId="204AD9A0">
            <w:pPr>
              <w:keepNext w:val="0"/>
              <w:keepLines w:val="0"/>
              <w:numPr>
                <w:ilvl w:val="0"/>
                <w:numId w:val="25"/>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作业分析</w:t>
            </w:r>
          </w:p>
          <w:p w14:paraId="54ABD178">
            <w:pPr>
              <w:keepNext w:val="0"/>
              <w:keepLines w:val="0"/>
              <w:numPr>
                <w:ilvl w:val="0"/>
                <w:numId w:val="29"/>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数据概况</w:t>
            </w:r>
          </w:p>
          <w:p w14:paraId="347A2CC7">
            <w:pPr>
              <w:keepNext w:val="0"/>
              <w:keepLines w:val="0"/>
              <w:numPr>
                <w:ilvl w:val="0"/>
                <w:numId w:val="0"/>
              </w:numPr>
              <w:suppressLineNumbers w:val="0"/>
              <w:spacing w:before="0" w:beforeAutospacing="0" w:after="0" w:afterAutospacing="0"/>
              <w:ind w:left="0" w:leftChars="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作业已完成人次、作业应完成人次、作业平均分、作业及格率、作业优良率。</w:t>
            </w:r>
          </w:p>
          <w:p w14:paraId="3B5C9283">
            <w:pPr>
              <w:keepNext w:val="0"/>
              <w:keepLines w:val="0"/>
              <w:numPr>
                <w:ilvl w:val="0"/>
                <w:numId w:val="29"/>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作业完成情况</w:t>
            </w:r>
          </w:p>
          <w:p w14:paraId="1622AD2C">
            <w:pPr>
              <w:keepNext w:val="0"/>
              <w:keepLines w:val="0"/>
              <w:numPr>
                <w:ilvl w:val="0"/>
                <w:numId w:val="0"/>
              </w:numPr>
              <w:suppressLineNumbers w:val="0"/>
              <w:spacing w:before="0" w:beforeAutospacing="0" w:after="0" w:afterAutospacing="0"/>
              <w:ind w:left="0" w:leftChars="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以趋势图形式展示作业完成人次的变化趋势；按院系维度，以柱状图形式展示各院系的作业完成人次及排行情况；按课程维度，以柱状图形式展示各课程的作业完成人次及排行情况。</w:t>
            </w:r>
          </w:p>
          <w:p w14:paraId="2D175934">
            <w:pPr>
              <w:keepNext w:val="0"/>
              <w:keepLines w:val="0"/>
              <w:numPr>
                <w:ilvl w:val="0"/>
                <w:numId w:val="29"/>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作业成绩情况</w:t>
            </w:r>
          </w:p>
          <w:p w14:paraId="5932E3E2">
            <w:pPr>
              <w:keepNext w:val="0"/>
              <w:keepLines w:val="0"/>
              <w:numPr>
                <w:ilvl w:val="0"/>
                <w:numId w:val="0"/>
              </w:numPr>
              <w:suppressLineNumbers w:val="0"/>
              <w:spacing w:before="0" w:beforeAutospacing="0" w:after="0" w:afterAutospacing="0"/>
              <w:ind w:left="0" w:leftChars="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以柱形图的形式展示各分数区间学生人数分布情况；按院系维度，以柱形图形式展示各院系的作业平均分及排行情况；按课程维度，以柱形图形式展示各课程的作业平均分及排行情况。</w:t>
            </w:r>
          </w:p>
          <w:p w14:paraId="383834E1">
            <w:pPr>
              <w:keepNext w:val="0"/>
              <w:keepLines w:val="0"/>
              <w:numPr>
                <w:ilvl w:val="0"/>
                <w:numId w:val="29"/>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作业完成TOP100学生、作业成绩TOP100学生。</w:t>
            </w:r>
          </w:p>
          <w:p w14:paraId="42EDCB96">
            <w:pPr>
              <w:keepNext w:val="0"/>
              <w:keepLines w:val="0"/>
              <w:numPr>
                <w:ilvl w:val="0"/>
                <w:numId w:val="25"/>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考试分析</w:t>
            </w:r>
          </w:p>
          <w:p w14:paraId="6AAFCADA">
            <w:pPr>
              <w:keepNext w:val="0"/>
              <w:keepLines w:val="0"/>
              <w:numPr>
                <w:ilvl w:val="0"/>
                <w:numId w:val="30"/>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数据概况</w:t>
            </w:r>
          </w:p>
          <w:p w14:paraId="30636EC6">
            <w:pPr>
              <w:keepNext w:val="0"/>
              <w:keepLines w:val="0"/>
              <w:numPr>
                <w:ilvl w:val="0"/>
                <w:numId w:val="0"/>
              </w:numPr>
              <w:suppressLineNumbers w:val="0"/>
              <w:spacing w:before="0" w:beforeAutospacing="0" w:after="0" w:afterAutospacing="0"/>
              <w:ind w:left="0" w:leftChars="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考试已完成人次、考试应完成人次、考试平均分、考试及格率、考试优良率。</w:t>
            </w:r>
          </w:p>
          <w:p w14:paraId="5213702F">
            <w:pPr>
              <w:keepNext w:val="0"/>
              <w:keepLines w:val="0"/>
              <w:numPr>
                <w:ilvl w:val="0"/>
                <w:numId w:val="30"/>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考试完成情况</w:t>
            </w:r>
          </w:p>
          <w:p w14:paraId="1902EF5E">
            <w:pPr>
              <w:keepNext w:val="0"/>
              <w:keepLines w:val="0"/>
              <w:numPr>
                <w:ilvl w:val="0"/>
                <w:numId w:val="0"/>
              </w:numPr>
              <w:suppressLineNumbers w:val="0"/>
              <w:spacing w:before="0" w:beforeAutospacing="0" w:after="0" w:afterAutospacing="0"/>
              <w:ind w:left="0" w:leftChars="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以趋势图形式展示考试完成人次的变化趋势；按院系维度，以柱状图形式展示各院系的考试完成人次及排行情况；按课程维度，以柱状图形式展示各课程的考试完成人次及排行情况。</w:t>
            </w:r>
          </w:p>
          <w:p w14:paraId="6FDFC3AC">
            <w:pPr>
              <w:keepNext w:val="0"/>
              <w:keepLines w:val="0"/>
              <w:numPr>
                <w:ilvl w:val="0"/>
                <w:numId w:val="30"/>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考试成绩情况</w:t>
            </w:r>
          </w:p>
          <w:p w14:paraId="2BE53790">
            <w:pPr>
              <w:keepNext w:val="0"/>
              <w:keepLines w:val="0"/>
              <w:numPr>
                <w:ilvl w:val="0"/>
                <w:numId w:val="0"/>
              </w:numPr>
              <w:suppressLineNumbers w:val="0"/>
              <w:spacing w:before="0" w:beforeAutospacing="0" w:after="0" w:afterAutospacing="0"/>
              <w:ind w:left="0" w:leftChars="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以柱形图的形式展示各分数区间学生人数分布情况；按院系维度，以柱形图形式展示各院系的考试平均分及排行情况；按课程维度，以柱形图形式展示各课程的考试平均分及排行情况。</w:t>
            </w:r>
          </w:p>
          <w:p w14:paraId="6B373F57">
            <w:pPr>
              <w:keepNext w:val="0"/>
              <w:keepLines w:val="0"/>
              <w:numPr>
                <w:ilvl w:val="0"/>
                <w:numId w:val="30"/>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考试完成TOP100学生、考试成绩TOP100学生。</w:t>
            </w:r>
          </w:p>
          <w:p w14:paraId="385A147D">
            <w:pPr>
              <w:keepNext w:val="0"/>
              <w:keepLines w:val="0"/>
              <w:numPr>
                <w:ilvl w:val="0"/>
                <w:numId w:val="25"/>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互动讨论分析</w:t>
            </w:r>
          </w:p>
          <w:p w14:paraId="21AF1288">
            <w:pPr>
              <w:keepNext w:val="0"/>
              <w:keepLines w:val="0"/>
              <w:numPr>
                <w:ilvl w:val="0"/>
                <w:numId w:val="31"/>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互动讨论趋势</w:t>
            </w:r>
          </w:p>
          <w:p w14:paraId="423E7391">
            <w:pPr>
              <w:keepNext w:val="0"/>
              <w:keepLines w:val="0"/>
              <w:numPr>
                <w:ilvl w:val="0"/>
                <w:numId w:val="0"/>
              </w:numPr>
              <w:suppressLineNumbers w:val="0"/>
              <w:spacing w:before="0" w:beforeAutospacing="0" w:after="0" w:afterAutospacing="0"/>
              <w:ind w:left="0" w:leftChars="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以趋势图形式展示互动讨论数的变化趋势。</w:t>
            </w:r>
          </w:p>
          <w:p w14:paraId="4BDF8D8C">
            <w:pPr>
              <w:keepNext w:val="0"/>
              <w:keepLines w:val="0"/>
              <w:numPr>
                <w:ilvl w:val="0"/>
                <w:numId w:val="31"/>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互动讨论排行情况</w:t>
            </w:r>
          </w:p>
          <w:p w14:paraId="15455869">
            <w:pPr>
              <w:keepNext w:val="0"/>
              <w:keepLines w:val="0"/>
              <w:numPr>
                <w:ilvl w:val="0"/>
                <w:numId w:val="0"/>
              </w:numPr>
              <w:suppressLineNumbers w:val="0"/>
              <w:spacing w:before="0" w:beforeAutospacing="0" w:after="0" w:afterAutospacing="0"/>
              <w:ind w:left="0" w:leftChars="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按院系维度，以柱状图的形式展示各院系的发帖数、回帖数及排行情况；按教学班维度，以柱状图的形式展示各教学班的发帖数、回帖数及排行情况。</w:t>
            </w:r>
          </w:p>
          <w:p w14:paraId="611B7BDA">
            <w:pPr>
              <w:keepNext w:val="0"/>
              <w:keepLines w:val="0"/>
              <w:numPr>
                <w:ilvl w:val="0"/>
                <w:numId w:val="31"/>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学生发帖数TOP100、学生回帖数TOP100。</w:t>
            </w:r>
          </w:p>
          <w:p w14:paraId="0EDEFF3B">
            <w:pPr>
              <w:keepNext w:val="0"/>
              <w:keepLines w:val="0"/>
              <w:numPr>
                <w:ilvl w:val="0"/>
                <w:numId w:val="25"/>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过程考核分析</w:t>
            </w:r>
          </w:p>
          <w:p w14:paraId="1A2655D9">
            <w:pPr>
              <w:keepNext w:val="0"/>
              <w:keepLines w:val="0"/>
              <w:suppressLineNumbers w:val="0"/>
              <w:spacing w:before="0" w:beforeAutospacing="0" w:after="0" w:afterAutospacing="0"/>
              <w:ind w:left="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以柱状图的形式展示各分数区间学生人数分布情况；按院系维度，以柱形图形式展示各院系的过程考核平均分及排行情况；按课程维度，以柱形图形式展示各课程的过程考核平均分及排行情况。</w:t>
            </w:r>
          </w:p>
          <w:p w14:paraId="3F614C3E">
            <w:pPr>
              <w:keepNext w:val="0"/>
              <w:keepLines w:val="0"/>
              <w:numPr>
                <w:ilvl w:val="0"/>
                <w:numId w:val="25"/>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基础数据</w:t>
            </w:r>
          </w:p>
          <w:p w14:paraId="7BE56F8B">
            <w:pPr>
              <w:keepNext w:val="0"/>
              <w:keepLines w:val="0"/>
              <w:suppressLineNumbers w:val="0"/>
              <w:spacing w:before="0" w:beforeAutospacing="0" w:after="0" w:afterAutospacing="0"/>
              <w:ind w:left="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按院系、课程、学生、教师四个维度查看学生的任务点已完成人次、章节测验已完成人次、参与课堂活动数、作业应完成人次、作业已完成人次、考试应完成人次、考试已完成人次等学生参与课程学习数据。</w:t>
            </w:r>
          </w:p>
          <w:p w14:paraId="0FE3D510">
            <w:pPr>
              <w:keepNext w:val="0"/>
              <w:keepLines w:val="0"/>
              <w:numPr>
                <w:ilvl w:val="0"/>
                <w:numId w:val="20"/>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出勤分析</w:t>
            </w:r>
          </w:p>
          <w:p w14:paraId="36B3B427">
            <w:pPr>
              <w:keepNext w:val="0"/>
              <w:keepLines w:val="0"/>
              <w:suppressLineNumbers w:val="0"/>
              <w:spacing w:before="0" w:beforeAutospacing="0" w:after="0" w:afterAutospacing="0"/>
              <w:ind w:left="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展示</w:t>
            </w:r>
            <w:r>
              <w:rPr>
                <w:rFonts w:hint="eastAsia" w:ascii="仿宋" w:hAnsi="仿宋" w:eastAsia="仿宋" w:cs="仿宋"/>
                <w:sz w:val="24"/>
                <w:szCs w:val="24"/>
                <w:highlight w:val="none"/>
              </w:rPr>
              <w:t>全校平均到课率 学生应签到总数、完成签到人次</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学生整体出勤情况</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今日上课班级出勤率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各院系学生出勤率排行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院系学生签到异常监测</w:t>
            </w:r>
            <w:r>
              <w:rPr>
                <w:rFonts w:hint="eastAsia" w:ascii="仿宋" w:hAnsi="仿宋" w:eastAsia="仿宋" w:cs="仿宋"/>
                <w:sz w:val="24"/>
                <w:szCs w:val="24"/>
                <w:highlight w:val="none"/>
                <w:lang w:val="en-US" w:eastAsia="zh-CN"/>
              </w:rPr>
              <w:t>等。</w:t>
            </w:r>
          </w:p>
          <w:p w14:paraId="6E8857B8">
            <w:pPr>
              <w:keepNext w:val="0"/>
              <w:keepLines w:val="0"/>
              <w:numPr>
                <w:ilvl w:val="0"/>
                <w:numId w:val="20"/>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资源建设</w:t>
            </w:r>
          </w:p>
          <w:p w14:paraId="26E56535">
            <w:pPr>
              <w:keepNext w:val="0"/>
              <w:keepLines w:val="0"/>
              <w:suppressLineNumbers w:val="0"/>
              <w:spacing w:before="0" w:beforeAutospacing="0" w:after="0" w:afterAutospacing="0"/>
              <w:ind w:left="0" w:right="78" w:rightChars="37"/>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▲展示</w:t>
            </w:r>
            <w:r>
              <w:rPr>
                <w:rFonts w:hint="eastAsia" w:ascii="仿宋" w:hAnsi="仿宋" w:eastAsia="仿宋" w:cs="仿宋"/>
                <w:sz w:val="24"/>
                <w:szCs w:val="24"/>
                <w:highlight w:val="none"/>
              </w:rPr>
              <w:t>上传资源总量、创建题目数、创建作业数、创建试卷数</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资源上传趋势图</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各类型资源上传量</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各类型题目创建量</w:t>
            </w:r>
            <w:r>
              <w:rPr>
                <w:rFonts w:hint="eastAsia" w:ascii="仿宋" w:hAnsi="仿宋" w:eastAsia="仿宋" w:cs="仿宋"/>
                <w:sz w:val="24"/>
                <w:szCs w:val="24"/>
                <w:highlight w:val="none"/>
                <w:lang w:val="en-US" w:eastAsia="zh-CN"/>
              </w:rPr>
              <w:t>等。</w:t>
            </w:r>
          </w:p>
          <w:p w14:paraId="05975925">
            <w:pPr>
              <w:keepNext w:val="0"/>
              <w:keepLines w:val="0"/>
              <w:numPr>
                <w:ilvl w:val="0"/>
                <w:numId w:val="20"/>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用户画像</w:t>
            </w:r>
          </w:p>
          <w:p w14:paraId="1F5B32CC">
            <w:pPr>
              <w:keepNext w:val="0"/>
              <w:keepLines w:val="0"/>
              <w:numPr>
                <w:ilvl w:val="0"/>
                <w:numId w:val="32"/>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全校画像</w:t>
            </w:r>
          </w:p>
          <w:p w14:paraId="2AC9E6E8">
            <w:pPr>
              <w:keepNext w:val="0"/>
              <w:keepLines w:val="0"/>
              <w:suppressLineNumbers w:val="0"/>
              <w:spacing w:before="0" w:beforeAutospacing="0" w:after="0" w:afterAutospacing="0"/>
              <w:ind w:left="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以教师、学生、课程三个维度，展示全校整体数据，把标准抽象的画像用图表和标签展示，把数据具体化，把各个数据量清晰的展示出来，进而反映出全校的整体情况。</w:t>
            </w:r>
          </w:p>
          <w:p w14:paraId="4EB604BA">
            <w:pPr>
              <w:keepNext w:val="0"/>
              <w:keepLines w:val="0"/>
              <w:numPr>
                <w:ilvl w:val="0"/>
                <w:numId w:val="32"/>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院系画像</w:t>
            </w:r>
          </w:p>
          <w:p w14:paraId="466F712C">
            <w:pPr>
              <w:keepNext w:val="0"/>
              <w:keepLines w:val="0"/>
              <w:numPr>
                <w:ilvl w:val="0"/>
                <w:numId w:val="33"/>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根据管理者的管理范围，可看到对应院系画像。</w:t>
            </w:r>
          </w:p>
          <w:p w14:paraId="68E15A10">
            <w:pPr>
              <w:keepNext w:val="0"/>
              <w:keepLines w:val="0"/>
              <w:numPr>
                <w:ilvl w:val="0"/>
                <w:numId w:val="33"/>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院系画像由教师、学生、课程三个维度显示，展示院系维度的教师、学生、课程情况。</w:t>
            </w:r>
          </w:p>
          <w:p w14:paraId="284C600E">
            <w:pPr>
              <w:keepNext w:val="0"/>
              <w:keepLines w:val="0"/>
              <w:numPr>
                <w:ilvl w:val="0"/>
                <w:numId w:val="32"/>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教师画像</w:t>
            </w:r>
          </w:p>
          <w:p w14:paraId="22E09582">
            <w:pPr>
              <w:keepNext w:val="0"/>
              <w:keepLines w:val="0"/>
              <w:numPr>
                <w:ilvl w:val="0"/>
                <w:numId w:val="34"/>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展示全校教师情况，画像上方有不同学期和累计数据的切换选择，还可进入具体的学生列表当中。</w:t>
            </w:r>
          </w:p>
          <w:p w14:paraId="411F5A72">
            <w:pPr>
              <w:keepNext w:val="0"/>
              <w:keepLines w:val="0"/>
              <w:numPr>
                <w:ilvl w:val="0"/>
                <w:numId w:val="34"/>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全校教师画像的头部通过标签、雷达图等展示整体教师的情况。画像底部，以教师活动类型top5、上线教师人数趋势图、课堂互动发布排行、各类型资源上传量、综合成绩、在线总时长分布、教师综合得分top100来展示整体课况。</w:t>
            </w:r>
          </w:p>
          <w:p w14:paraId="214CC191">
            <w:pPr>
              <w:keepNext w:val="0"/>
              <w:keepLines w:val="0"/>
              <w:numPr>
                <w:ilvl w:val="0"/>
                <w:numId w:val="34"/>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点击“查看个人画像”，展示整个教师的列表，以教师活动数和综合指标为指标进行展示，点击“查看”可进入到该教师的教师画像。</w:t>
            </w:r>
          </w:p>
          <w:p w14:paraId="4F122627">
            <w:pPr>
              <w:keepNext w:val="0"/>
              <w:keepLines w:val="0"/>
              <w:numPr>
                <w:ilvl w:val="0"/>
                <w:numId w:val="34"/>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师个人画像头部分为三部分，第一部分是教师的标签与个人信息，第二部分是平台教师评比等级、第三部分是教师雷达图分为六个维度（发布任务、资源建设、在线时长、学生成绩、平台活跃度、课堂活动）展示教师的综合情况。画像底部分为四个板块展示，所教课程、基础数据、教学分析、教学轨迹。</w:t>
            </w:r>
          </w:p>
          <w:p w14:paraId="359F3E37">
            <w:pPr>
              <w:keepNext w:val="0"/>
              <w:keepLines w:val="0"/>
              <w:numPr>
                <w:ilvl w:val="0"/>
                <w:numId w:val="32"/>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学生画像</w:t>
            </w:r>
          </w:p>
          <w:p w14:paraId="0B633DCD">
            <w:pPr>
              <w:keepNext w:val="0"/>
              <w:keepLines w:val="0"/>
              <w:numPr>
                <w:ilvl w:val="0"/>
                <w:numId w:val="35"/>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学生画像展示整体学生情况，画像上方有不同学期和累计数据的切换选择，还可进入具体的学生列表当中。</w:t>
            </w:r>
          </w:p>
          <w:p w14:paraId="2EB29913">
            <w:pPr>
              <w:keepNext w:val="0"/>
              <w:keepLines w:val="0"/>
              <w:numPr>
                <w:ilvl w:val="0"/>
                <w:numId w:val="35"/>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全校学生画像的头部通过标签、雷达图等展示整体学生的情况。画像底部，以学生活动类型top5、上线学生人数趋势图、签到率、学习完成率、课堂活动参与排行、全校学生综合成绩、学生综合表现top100来展示整体课程情况。</w:t>
            </w:r>
          </w:p>
          <w:p w14:paraId="3AB90F62">
            <w:pPr>
              <w:keepNext w:val="0"/>
              <w:keepLines w:val="0"/>
              <w:numPr>
                <w:ilvl w:val="0"/>
                <w:numId w:val="35"/>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“查看个人画像”，展示整个学生的列表，以学生活动数和综合表现为指标进行展示，点击“查看”可进入到该学生的学生画像。</w:t>
            </w:r>
          </w:p>
          <w:p w14:paraId="64B9C863">
            <w:pPr>
              <w:keepNext w:val="0"/>
              <w:keepLines w:val="0"/>
              <w:numPr>
                <w:ilvl w:val="0"/>
                <w:numId w:val="35"/>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学生个人画像头部分为三部分展示，第一部分是学生的标签与个人信息，第二部分是平台学生表现等级、第三部分是学生雷达图分为六个维度（自主学习、到课率、学习完成率、学习成绩、平台活跃度、学生成绩）展示课程的综合情况。画像中间部分展示学生成绩趋势图。画像底部分为四个板块展示，所学课程、基础数据、学习分析、学生轨迹。</w:t>
            </w:r>
          </w:p>
          <w:p w14:paraId="48981528">
            <w:pPr>
              <w:keepNext w:val="0"/>
              <w:keepLines w:val="0"/>
              <w:numPr>
                <w:ilvl w:val="0"/>
                <w:numId w:val="32"/>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课程画像</w:t>
            </w:r>
          </w:p>
          <w:p w14:paraId="3A7ABEEF">
            <w:pPr>
              <w:keepNext w:val="0"/>
              <w:keepLines w:val="0"/>
              <w:numPr>
                <w:ilvl w:val="0"/>
                <w:numId w:val="36"/>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课程画像展示整体课程情况，画像上方有不同学期和累计数据的切换选择，还可进入具体的课程列表当中。</w:t>
            </w:r>
          </w:p>
          <w:p w14:paraId="189B7351">
            <w:pPr>
              <w:keepNext w:val="0"/>
              <w:keepLines w:val="0"/>
              <w:numPr>
                <w:ilvl w:val="0"/>
                <w:numId w:val="36"/>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全校课程画像的头部通过标签、雷达图等展示整体课程的情况。画像底部，以教学课堂活动统计、课程建设情况、课程活跃度趋势图、综合成绩、资源与题库建设、学习完成率、课程质量排名TOP100展示整体课程情况。</w:t>
            </w:r>
          </w:p>
          <w:p w14:paraId="3B418004">
            <w:pPr>
              <w:keepNext w:val="0"/>
              <w:keepLines w:val="0"/>
              <w:numPr>
                <w:ilvl w:val="0"/>
                <w:numId w:val="36"/>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“查看课程详情”展示课程画像列表，以课程质量排名和课程pv值为指标进行展示，“查看”可进入到该课程的课程画像。</w:t>
            </w:r>
          </w:p>
          <w:p w14:paraId="33B1C093">
            <w:pPr>
              <w:keepNext w:val="0"/>
              <w:keepLines w:val="0"/>
              <w:numPr>
                <w:ilvl w:val="0"/>
                <w:numId w:val="36"/>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课程画像头部分为三部分展示，第一部分是课程的标签与信息，可跳转到课程</w:t>
            </w:r>
            <w:r>
              <w:rPr>
                <w:rFonts w:hint="eastAsia" w:ascii="仿宋" w:hAnsi="仿宋" w:eastAsia="仿宋" w:cs="仿宋"/>
                <w:sz w:val="24"/>
                <w:szCs w:val="24"/>
                <w:highlight w:val="none"/>
                <w:lang w:val="en-US" w:eastAsia="zh-CN"/>
              </w:rPr>
              <w:t>编辑页</w:t>
            </w:r>
            <w:r>
              <w:rPr>
                <w:rFonts w:hint="eastAsia" w:ascii="仿宋" w:hAnsi="仿宋" w:eastAsia="仿宋" w:cs="仿宋"/>
                <w:sz w:val="24"/>
                <w:szCs w:val="24"/>
                <w:highlight w:val="none"/>
              </w:rPr>
              <w:t>和线上巡课页面，第二部分是课程质量排名，第三部分是课程雷达图分为六个维度（课程活跃度、课堂活动、课程资源、课程讨论、学习完成度、学生成绩）展示课程的综合情况。画像底部分为五个板块展示，基础数据、课堂报告、学情分析、学生成绩、课程日志。</w:t>
            </w:r>
          </w:p>
          <w:p w14:paraId="619C98AA">
            <w:pPr>
              <w:keepNext w:val="0"/>
              <w:keepLines w:val="0"/>
              <w:numPr>
                <w:ilvl w:val="0"/>
                <w:numId w:val="20"/>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教学报告</w:t>
            </w:r>
          </w:p>
          <w:p w14:paraId="6DD98D92">
            <w:pPr>
              <w:keepNext w:val="0"/>
              <w:keepLines w:val="0"/>
              <w:numPr>
                <w:ilvl w:val="0"/>
                <w:numId w:val="37"/>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日常报告</w:t>
            </w:r>
          </w:p>
          <w:p w14:paraId="6C622A39">
            <w:pPr>
              <w:keepNext w:val="0"/>
              <w:keepLines w:val="0"/>
              <w:suppressLineNumbers w:val="0"/>
              <w:spacing w:before="0" w:beforeAutospacing="0" w:after="0" w:afterAutospacing="0"/>
              <w:ind w:left="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平台每日、每周、每月会自动生成运行报告，支持生成自定义报告（时间跨度在30天内），以课程、教师、学生、资源、活动数五个维度，统计运行情况。</w:t>
            </w:r>
          </w:p>
          <w:p w14:paraId="74440A2E">
            <w:pPr>
              <w:keepNext w:val="0"/>
              <w:keepLines w:val="0"/>
              <w:numPr>
                <w:ilvl w:val="0"/>
                <w:numId w:val="37"/>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学期报告</w:t>
            </w:r>
          </w:p>
          <w:p w14:paraId="49C17585">
            <w:pPr>
              <w:keepNext w:val="0"/>
              <w:keepLines w:val="0"/>
              <w:suppressLineNumbers w:val="0"/>
              <w:spacing w:before="0" w:beforeAutospacing="0" w:after="0" w:afterAutospacing="0"/>
              <w:ind w:left="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平台每学期会自动生成学期报告（平台支持学期设置），以院系、教师、学生、课程、资源、活动数、签到七个维度，统计运行情况。</w:t>
            </w:r>
          </w:p>
          <w:p w14:paraId="113A434F">
            <w:pPr>
              <w:keepNext w:val="0"/>
              <w:keepLines w:val="0"/>
              <w:numPr>
                <w:ilvl w:val="0"/>
                <w:numId w:val="20"/>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教学报告</w:t>
            </w:r>
          </w:p>
          <w:p w14:paraId="3EF43EFE">
            <w:pPr>
              <w:keepNext w:val="0"/>
              <w:keepLines w:val="0"/>
              <w:suppressLineNumbers w:val="0"/>
              <w:spacing w:before="0" w:beforeAutospacing="0" w:after="0" w:afterAutospacing="0"/>
              <w:ind w:left="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线上考察某一课程的教师教学和学生学习情况，筛选今日在线课程、今日直播课程、进入该课程的旁听，查看该课程的基础信息、发布的班级任务、该课程具体的学员学习情况、该课程的操作日志、方便管理者随时进入旁听，掌握该课程的进行情况。</w:t>
            </w:r>
          </w:p>
          <w:p w14:paraId="39128D45">
            <w:pPr>
              <w:keepNext w:val="0"/>
              <w:keepLines w:val="0"/>
              <w:numPr>
                <w:ilvl w:val="0"/>
                <w:numId w:val="20"/>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教学预警</w:t>
            </w:r>
          </w:p>
          <w:p w14:paraId="0B0E2F3E">
            <w:pPr>
              <w:keepNext w:val="0"/>
              <w:keepLines w:val="0"/>
              <w:numPr>
                <w:ilvl w:val="0"/>
                <w:numId w:val="38"/>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★课程预警</w:t>
            </w:r>
          </w:p>
          <w:p w14:paraId="7D4807A5">
            <w:pPr>
              <w:keepNext w:val="0"/>
              <w:keepLines w:val="0"/>
              <w:suppressLineNumbers w:val="0"/>
              <w:spacing w:before="0" w:beforeAutospacing="0" w:after="0" w:afterAutospacing="0"/>
              <w:ind w:left="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设置筛选项对课程进行筛选，展示满足筛选条件的课程门数及院系分布情况；展示满足筛选条件课程的基本信息，支持导出满足条件的课程数据，支持对达到预警标准的课程发送预警通知。</w:t>
            </w:r>
          </w:p>
          <w:p w14:paraId="66FC5FB0">
            <w:pPr>
              <w:keepNext w:val="0"/>
              <w:keepLines w:val="0"/>
              <w:numPr>
                <w:ilvl w:val="0"/>
                <w:numId w:val="38"/>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教师预警</w:t>
            </w:r>
          </w:p>
          <w:p w14:paraId="29D9F1D1">
            <w:pPr>
              <w:keepNext w:val="0"/>
              <w:keepLines w:val="0"/>
              <w:suppressLineNumbers w:val="0"/>
              <w:spacing w:before="0" w:beforeAutospacing="0" w:after="0" w:afterAutospacing="0"/>
              <w:ind w:left="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设置筛选项对教师进行筛选，展示满足筛选条件的教师人数及院系分布情况；展示满足筛选条件教师的基本信息，支持导出满足条件的教师数据，支持对达到预警标准的教师发送预警通知。</w:t>
            </w:r>
          </w:p>
          <w:p w14:paraId="6DAF5D4C">
            <w:pPr>
              <w:keepNext w:val="0"/>
              <w:keepLines w:val="0"/>
              <w:numPr>
                <w:ilvl w:val="0"/>
                <w:numId w:val="38"/>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学生预警</w:t>
            </w:r>
          </w:p>
          <w:p w14:paraId="7BB29B78">
            <w:pPr>
              <w:keepNext w:val="0"/>
              <w:keepLines w:val="0"/>
              <w:suppressLineNumbers w:val="0"/>
              <w:spacing w:before="0" w:beforeAutospacing="0" w:after="0" w:afterAutospacing="0"/>
              <w:ind w:left="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设置筛选项对学生进行筛选，展示满足筛选条件的学生人数及院系分布情况；展示满足筛选条件学生的基本信息，支持导出满足条件的学生数据，支持对达到预警标准的学生发送预警通知。</w:t>
            </w:r>
          </w:p>
          <w:p w14:paraId="61F3EC92">
            <w:pPr>
              <w:keepNext w:val="0"/>
              <w:keepLines w:val="0"/>
              <w:numPr>
                <w:ilvl w:val="0"/>
                <w:numId w:val="38"/>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班级预警</w:t>
            </w:r>
          </w:p>
          <w:p w14:paraId="2D609243">
            <w:pPr>
              <w:keepNext w:val="0"/>
              <w:keepLines w:val="0"/>
              <w:suppressLineNumbers w:val="0"/>
              <w:spacing w:before="0" w:beforeAutospacing="0" w:after="0" w:afterAutospacing="0"/>
              <w:ind w:left="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设置筛选项对班级进行筛选，展示满足筛选条件的班级人数及院系分布情况；展示满足筛选条件班级的基本信息，支持导出满足条件的班级数据，支持对达到预警标准的班级发送预警通知。</w:t>
            </w:r>
          </w:p>
          <w:p w14:paraId="0F847BC0">
            <w:pPr>
              <w:keepNext w:val="0"/>
              <w:keepLines w:val="0"/>
              <w:numPr>
                <w:ilvl w:val="0"/>
                <w:numId w:val="38"/>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预警分析</w:t>
            </w:r>
          </w:p>
          <w:p w14:paraId="5F001AAC">
            <w:pPr>
              <w:keepNext w:val="0"/>
              <w:keepLines w:val="0"/>
              <w:suppressLineNumbers w:val="0"/>
              <w:spacing w:before="0" w:beforeAutospacing="0" w:after="0" w:afterAutospacing="0"/>
              <w:ind w:left="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以柱状图形式展示各院系教师、学生被预警次数；以环形图形式展示各被预警次数区间的课程门数及占比，并支持查看课程预警记录；以环形图形式展示各被预警次数区间的教师人数及占比，并支持查看教师预警记录；以环形图形式展示各被预警次数区间的学生人数及占比，并支持查看学生预警记录；以环形图形式展示各预警项使用情况。</w:t>
            </w:r>
          </w:p>
          <w:p w14:paraId="37F5F2EA">
            <w:pPr>
              <w:keepNext w:val="0"/>
              <w:keepLines w:val="0"/>
              <w:numPr>
                <w:ilvl w:val="0"/>
                <w:numId w:val="19"/>
              </w:numPr>
              <w:suppressLineNumbers w:val="0"/>
              <w:spacing w:before="0" w:beforeAutospacing="0" w:after="0" w:afterAutospacing="0"/>
              <w:ind w:left="0" w:leftChars="0" w:right="78" w:rightChars="37" w:firstLine="400" w:firstLineChars="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教学大数据监控平台——大数据展示屏</w:t>
            </w:r>
          </w:p>
          <w:p w14:paraId="5F4790D6">
            <w:pPr>
              <w:keepNext w:val="0"/>
              <w:keepLines w:val="0"/>
              <w:numPr>
                <w:ilvl w:val="0"/>
                <w:numId w:val="39"/>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今日动态</w:t>
            </w:r>
          </w:p>
          <w:p w14:paraId="1C81C53B">
            <w:pPr>
              <w:keepNext w:val="0"/>
              <w:keepLines w:val="0"/>
              <w:suppressLineNumbers w:val="0"/>
              <w:spacing w:before="0" w:beforeAutospacing="0" w:after="0" w:afterAutospacing="0"/>
              <w:ind w:left="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呈现今日的实时动态，包括今日教师资源上传量、今日学生签到率、今日上线师生人数、今日运行课程数、今日运行班级数、今日师生活动数、今日师生活动类型分布、今日活跃院系、今日活跃课，以及及师生实时动态。</w:t>
            </w:r>
          </w:p>
          <w:p w14:paraId="0F6F6D92">
            <w:pPr>
              <w:keepNext w:val="0"/>
              <w:keepLines w:val="0"/>
              <w:numPr>
                <w:ilvl w:val="0"/>
                <w:numId w:val="39"/>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整体概况</w:t>
            </w:r>
          </w:p>
          <w:p w14:paraId="0D7A5488">
            <w:pPr>
              <w:keepNext w:val="0"/>
              <w:keepLines w:val="0"/>
              <w:numPr>
                <w:ilvl w:val="0"/>
                <w:numId w:val="40"/>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以课程维度</w:t>
            </w:r>
          </w:p>
          <w:p w14:paraId="3675AAE5">
            <w:pPr>
              <w:keepNext w:val="0"/>
              <w:keepLines w:val="0"/>
              <w:numPr>
                <w:ilvl w:val="0"/>
                <w:numId w:val="40"/>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展示平台本学期累计活跃课程数、近7日运行课程院系排行、近7日课程访问量变化趋势。</w:t>
            </w:r>
          </w:p>
          <w:p w14:paraId="71186706">
            <w:pPr>
              <w:keepNext w:val="0"/>
              <w:keepLines w:val="0"/>
              <w:numPr>
                <w:ilvl w:val="0"/>
                <w:numId w:val="40"/>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以教师维度</w:t>
            </w:r>
          </w:p>
          <w:p w14:paraId="0219504B">
            <w:pPr>
              <w:keepNext w:val="0"/>
              <w:keepLines w:val="0"/>
              <w:numPr>
                <w:ilvl w:val="0"/>
                <w:numId w:val="40"/>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展示平台本学期累计使用教师数、教师发布任务点数、发布课堂活动数、发布测验作业数、发布考试数、线上发起讨论数，以及本学期教师累计访问时长。</w:t>
            </w:r>
          </w:p>
          <w:p w14:paraId="625EA6C1">
            <w:pPr>
              <w:keepNext w:val="0"/>
              <w:keepLines w:val="0"/>
              <w:numPr>
                <w:ilvl w:val="0"/>
                <w:numId w:val="40"/>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以学生维度</w:t>
            </w:r>
          </w:p>
          <w:p w14:paraId="243814CF">
            <w:pPr>
              <w:keepNext w:val="0"/>
              <w:keepLines w:val="0"/>
              <w:numPr>
                <w:ilvl w:val="0"/>
                <w:numId w:val="40"/>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展示平台本学期累计使用学生数、学生参与任务点数、参与课堂活动数、参与测验作业数、参与考试数、线上参与讨论数、本学期学生累计访问时长。</w:t>
            </w:r>
          </w:p>
          <w:p w14:paraId="205321A2">
            <w:pPr>
              <w:keepNext w:val="0"/>
              <w:keepLines w:val="0"/>
              <w:numPr>
                <w:ilvl w:val="0"/>
                <w:numId w:val="39"/>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签到监测</w:t>
            </w:r>
          </w:p>
          <w:p w14:paraId="61C87058">
            <w:pPr>
              <w:keepNext w:val="0"/>
              <w:keepLines w:val="0"/>
              <w:numPr>
                <w:ilvl w:val="0"/>
                <w:numId w:val="41"/>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统计展示今日全校整体签到率、签到人次、签到班级数。</w:t>
            </w:r>
          </w:p>
          <w:p w14:paraId="11A2781D">
            <w:pPr>
              <w:keepNext w:val="0"/>
              <w:keepLines w:val="0"/>
              <w:numPr>
                <w:ilvl w:val="0"/>
                <w:numId w:val="41"/>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统计展示近7日教师发布签到数排行、班级签到率排行。</w:t>
            </w:r>
          </w:p>
          <w:p w14:paraId="025128CA">
            <w:pPr>
              <w:keepNext w:val="0"/>
              <w:keepLines w:val="0"/>
              <w:numPr>
                <w:ilvl w:val="0"/>
                <w:numId w:val="41"/>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统计展示近30日整体签到趋势、课程签到率排行、院系签到率排行。</w:t>
            </w:r>
          </w:p>
          <w:p w14:paraId="6CBA2B17">
            <w:pPr>
              <w:keepNext w:val="0"/>
              <w:keepLines w:val="0"/>
              <w:numPr>
                <w:ilvl w:val="0"/>
                <w:numId w:val="39"/>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课堂活动</w:t>
            </w:r>
          </w:p>
          <w:p w14:paraId="7CF9212B">
            <w:pPr>
              <w:keepNext w:val="0"/>
              <w:keepLines w:val="0"/>
              <w:numPr>
                <w:ilvl w:val="0"/>
                <w:numId w:val="42"/>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统计展示近30日师生课堂活动总数、发起课堂活动教师数、参与课堂活动学生数、课堂活动完成率、院系课堂活动数排行，以及评分、问卷、分组任务、投票、主题讨论、抢答、选人这七种课堂活动类型的教师发布情况、学生完成情况。</w:t>
            </w:r>
          </w:p>
          <w:p w14:paraId="28A10FA5">
            <w:pPr>
              <w:keepNext w:val="0"/>
              <w:keepLines w:val="0"/>
              <w:numPr>
                <w:ilvl w:val="0"/>
                <w:numId w:val="42"/>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展示近7日师生课堂活动数变化趋势、课堂活动数最多的5门课程。</w:t>
            </w:r>
          </w:p>
          <w:p w14:paraId="3BE20AB7">
            <w:pPr>
              <w:keepNext w:val="0"/>
              <w:keepLines w:val="0"/>
              <w:numPr>
                <w:ilvl w:val="0"/>
                <w:numId w:val="42"/>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点击院系排行、课堂活动榜、师生活跃榜跳转到分析平台对应的的院系画像、课程画像、教师画像、学生画像实现快速查看对于详情。</w:t>
            </w:r>
          </w:p>
          <w:p w14:paraId="3FEBDF8E">
            <w:pPr>
              <w:keepNext w:val="0"/>
              <w:keepLines w:val="0"/>
              <w:numPr>
                <w:ilvl w:val="0"/>
                <w:numId w:val="39"/>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活跃师生</w:t>
            </w:r>
          </w:p>
          <w:p w14:paraId="0D5A5B9C">
            <w:pPr>
              <w:keepNext w:val="0"/>
              <w:keepLines w:val="0"/>
              <w:numPr>
                <w:ilvl w:val="0"/>
                <w:numId w:val="43"/>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统计展示近7日师生活动数、活跃师生数、活跃课程数及班级数。</w:t>
            </w:r>
          </w:p>
          <w:p w14:paraId="7F9EB381">
            <w:pPr>
              <w:keepNext w:val="0"/>
              <w:keepLines w:val="0"/>
              <w:numPr>
                <w:ilvl w:val="0"/>
                <w:numId w:val="43"/>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统计展示近7日活跃院系排行、活跃课程排行、活跃师生榜。</w:t>
            </w:r>
          </w:p>
          <w:p w14:paraId="63650D62">
            <w:pPr>
              <w:keepNext w:val="0"/>
              <w:keepLines w:val="0"/>
              <w:numPr>
                <w:ilvl w:val="0"/>
                <w:numId w:val="43"/>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统计展示近7日师生活跃趋势、近24小时师生活跃趋势。</w:t>
            </w:r>
          </w:p>
          <w:p w14:paraId="1E7338F2">
            <w:pPr>
              <w:keepNext w:val="0"/>
              <w:keepLines w:val="0"/>
              <w:numPr>
                <w:ilvl w:val="0"/>
                <w:numId w:val="39"/>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资源建设</w:t>
            </w:r>
          </w:p>
          <w:p w14:paraId="0893E7A0">
            <w:pPr>
              <w:keepNext w:val="0"/>
              <w:keepLines w:val="0"/>
              <w:numPr>
                <w:ilvl w:val="0"/>
                <w:numId w:val="44"/>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统计展平台累计全校题库量、资源总量、资源类型分布、院系资源建设排行、题库题型情况、院系题库建设占比、教师资源上传排行。</w:t>
            </w:r>
          </w:p>
          <w:p w14:paraId="64242B72">
            <w:pPr>
              <w:keepNext w:val="0"/>
              <w:keepLines w:val="0"/>
              <w:numPr>
                <w:ilvl w:val="0"/>
                <w:numId w:val="44"/>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统计展示近30日资源新增趋势。</w:t>
            </w:r>
          </w:p>
          <w:p w14:paraId="5CF3DC05">
            <w:pPr>
              <w:keepNext w:val="0"/>
              <w:keepLines w:val="0"/>
              <w:numPr>
                <w:ilvl w:val="0"/>
                <w:numId w:val="19"/>
              </w:numPr>
              <w:suppressLineNumbers w:val="0"/>
              <w:spacing w:before="0" w:beforeAutospacing="0" w:after="0" w:afterAutospacing="0"/>
              <w:ind w:left="0" w:leftChars="0" w:right="78" w:rightChars="37" w:firstLine="400" w:firstLineChars="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教学大数据分析平台——移动端监控平台</w:t>
            </w:r>
          </w:p>
          <w:p w14:paraId="313B6D53">
            <w:pPr>
              <w:keepNext w:val="0"/>
              <w:keepLines w:val="0"/>
              <w:suppressLineNumbers w:val="0"/>
              <w:spacing w:before="0" w:beforeAutospacing="0" w:after="0" w:afterAutospacing="0"/>
              <w:ind w:left="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移动端分析系统提供多个监控入口，包括教学日报、签到监控、教学</w:t>
            </w:r>
            <w:r>
              <w:rPr>
                <w:rFonts w:hint="eastAsia" w:ascii="仿宋" w:hAnsi="仿宋" w:eastAsia="仿宋" w:cs="仿宋"/>
                <w:sz w:val="24"/>
                <w:szCs w:val="24"/>
                <w:highlight w:val="none"/>
                <w:lang w:val="en-US" w:eastAsia="zh-CN"/>
              </w:rPr>
              <w:t>监控</w:t>
            </w:r>
            <w:r>
              <w:rPr>
                <w:rFonts w:hint="eastAsia" w:ascii="仿宋" w:hAnsi="仿宋" w:eastAsia="仿宋" w:cs="仿宋"/>
                <w:sz w:val="24"/>
                <w:szCs w:val="24"/>
                <w:highlight w:val="none"/>
              </w:rPr>
              <w:t>、学情分析、资源监控、日常监控等。解决教务管理者使用移动端即可对教学运行状况进行实时监控的需求。</w:t>
            </w:r>
          </w:p>
          <w:p w14:paraId="6BE74319">
            <w:pPr>
              <w:keepNext w:val="0"/>
              <w:keepLines w:val="0"/>
              <w:numPr>
                <w:ilvl w:val="0"/>
                <w:numId w:val="45"/>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教学日报</w:t>
            </w:r>
          </w:p>
          <w:p w14:paraId="6B10BA55">
            <w:pPr>
              <w:keepNext w:val="0"/>
              <w:keepLines w:val="0"/>
              <w:numPr>
                <w:ilvl w:val="0"/>
                <w:numId w:val="46"/>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对本日的教学运行情况进行统计汇报，以课程、教师、学生三个维度展示具体数据。</w:t>
            </w:r>
          </w:p>
          <w:p w14:paraId="3CA966B2">
            <w:pPr>
              <w:keepNext w:val="0"/>
              <w:keepLines w:val="0"/>
              <w:numPr>
                <w:ilvl w:val="0"/>
                <w:numId w:val="46"/>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课程维度统计今日自建课程运行数、新建课程数量、运行班级、资源上传数、运行班次、课堂活动数、师生讨论数，反馈今日学校的开课情况。</w:t>
            </w:r>
          </w:p>
          <w:p w14:paraId="10FE4698">
            <w:pPr>
              <w:keepNext w:val="0"/>
              <w:keepLines w:val="0"/>
              <w:numPr>
                <w:ilvl w:val="0"/>
                <w:numId w:val="46"/>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教师维度统计今日教师活动数、发布课堂活动数、发起讨论数、发布作业数、批阅作业数，反映今日教师的教学情况。</w:t>
            </w:r>
          </w:p>
          <w:p w14:paraId="05845536">
            <w:pPr>
              <w:keepNext w:val="0"/>
              <w:keepLines w:val="0"/>
              <w:numPr>
                <w:ilvl w:val="0"/>
                <w:numId w:val="46"/>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学生维度统计今日学生活动数、完成任务点数、参与课堂活动数、学生讨论数、完成作业数，反映今日学生的上课情况。</w:t>
            </w:r>
          </w:p>
          <w:p w14:paraId="201382F3">
            <w:pPr>
              <w:keepNext w:val="0"/>
              <w:keepLines w:val="0"/>
              <w:numPr>
                <w:ilvl w:val="0"/>
                <w:numId w:val="46"/>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支持查看今日师生在线/访问趋势、互动/讨论趋势、资源上传趋势以及各院系使用数据、今日最活跃的5位教师、5位学生。</w:t>
            </w:r>
          </w:p>
          <w:p w14:paraId="06EF4D94">
            <w:pPr>
              <w:keepNext w:val="0"/>
              <w:keepLines w:val="0"/>
              <w:numPr>
                <w:ilvl w:val="0"/>
                <w:numId w:val="45"/>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签到监控</w:t>
            </w:r>
          </w:p>
          <w:p w14:paraId="10EF50CB">
            <w:pPr>
              <w:keepNext w:val="0"/>
              <w:keepLines w:val="0"/>
              <w:numPr>
                <w:ilvl w:val="0"/>
                <w:numId w:val="47"/>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展示全校今日学生签到情况，包括今日已发签到班级数、签到人次、整体签到率，展示学生签到实时动态、今日班级签到情况，以及学生签到榜TOP5。</w:t>
            </w:r>
          </w:p>
          <w:p w14:paraId="668B1BD5">
            <w:pPr>
              <w:keepNext w:val="0"/>
              <w:keepLines w:val="0"/>
              <w:numPr>
                <w:ilvl w:val="0"/>
                <w:numId w:val="47"/>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以院系课程、学生维度展示签到率变化趋势，展示最近一月/一周学生的出勤情况。</w:t>
            </w:r>
          </w:p>
          <w:p w14:paraId="2DCCE7A1">
            <w:pPr>
              <w:keepNext w:val="0"/>
              <w:keepLines w:val="0"/>
              <w:numPr>
                <w:ilvl w:val="0"/>
                <w:numId w:val="45"/>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教学</w:t>
            </w:r>
            <w:r>
              <w:rPr>
                <w:rFonts w:hint="eastAsia" w:ascii="仿宋" w:hAnsi="仿宋" w:eastAsia="仿宋" w:cs="仿宋"/>
                <w:sz w:val="24"/>
                <w:szCs w:val="24"/>
                <w:highlight w:val="none"/>
                <w:lang w:val="en-US" w:eastAsia="zh-CN"/>
              </w:rPr>
              <w:t>监控</w:t>
            </w:r>
          </w:p>
          <w:p w14:paraId="03B36312">
            <w:pPr>
              <w:keepNext w:val="0"/>
              <w:keepLines w:val="0"/>
              <w:suppressLineNumbers w:val="0"/>
              <w:spacing w:before="0" w:beforeAutospacing="0" w:after="0" w:afterAutospacing="0"/>
              <w:ind w:left="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通过采集平台使用数据，实时展示全校教师数、今日活跃教师、建课教师数、近日动态、活跃教师排行top10，并通过图表展示今日及历史平均单日的课程活动发放情况、课堂作业布置情况、课堂作业评阅情况、师生互动情况，通过趋势图展示本周师生访问量变化趋势、今日教师、学生讨论数对比。</w:t>
            </w:r>
          </w:p>
          <w:p w14:paraId="4BAF42C7">
            <w:pPr>
              <w:keepNext w:val="0"/>
              <w:keepLines w:val="0"/>
              <w:numPr>
                <w:ilvl w:val="0"/>
                <w:numId w:val="45"/>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学情分析</w:t>
            </w:r>
          </w:p>
          <w:p w14:paraId="77DF4B68">
            <w:pPr>
              <w:keepNext w:val="0"/>
              <w:keepLines w:val="0"/>
              <w:suppressLineNumbers w:val="0"/>
              <w:spacing w:before="0" w:beforeAutospacing="0" w:after="0" w:afterAutospacing="0"/>
              <w:ind w:left="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通过采集平台使用数据，实时展示今日完成任务量、完成视频数、完成其他任务点数及学生实时动态，并通过图表展示学习终端占比、学生参与课堂活动详情、完成作业考试详情，通过趋势图展示近24小时访问量变化趋势。</w:t>
            </w:r>
          </w:p>
          <w:p w14:paraId="5A5B8B6B">
            <w:pPr>
              <w:keepNext w:val="0"/>
              <w:keepLines w:val="0"/>
              <w:numPr>
                <w:ilvl w:val="0"/>
                <w:numId w:val="45"/>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资源监控</w:t>
            </w:r>
          </w:p>
          <w:p w14:paraId="38783ABE">
            <w:pPr>
              <w:keepNext w:val="0"/>
              <w:keepLines w:val="0"/>
              <w:suppressLineNumbers w:val="0"/>
              <w:spacing w:before="0" w:beforeAutospacing="0" w:after="0" w:afterAutospacing="0"/>
              <w:ind w:left="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通过采集平台使用数据，实时展示今日上传资源量、资源总量、上传最多资源类型实时动态，并通过图表展示各类型资源资源分布、上传资源量趋势、课程资源排名、学院资源排名、上传资源数教师排名。</w:t>
            </w:r>
          </w:p>
          <w:p w14:paraId="022178E3">
            <w:pPr>
              <w:keepNext w:val="0"/>
              <w:keepLines w:val="0"/>
              <w:numPr>
                <w:ilvl w:val="0"/>
                <w:numId w:val="45"/>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学生画像</w:t>
            </w:r>
          </w:p>
          <w:p w14:paraId="1BCE355C">
            <w:pPr>
              <w:keepNext w:val="0"/>
              <w:keepLines w:val="0"/>
              <w:numPr>
                <w:ilvl w:val="0"/>
                <w:numId w:val="48"/>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通过学生的数据采集和分析，生成学生画像。</w:t>
            </w:r>
          </w:p>
          <w:p w14:paraId="4B6570D3">
            <w:pPr>
              <w:keepNext w:val="0"/>
              <w:keepLines w:val="0"/>
              <w:numPr>
                <w:ilvl w:val="0"/>
                <w:numId w:val="48"/>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学生画像</w:t>
            </w:r>
          </w:p>
          <w:p w14:paraId="651523ED">
            <w:pPr>
              <w:keepNext w:val="0"/>
              <w:keepLines w:val="0"/>
              <w:suppressLineNumbers w:val="0"/>
              <w:spacing w:before="0" w:beforeAutospacing="0" w:after="0" w:afterAutospacing="0"/>
              <w:ind w:left="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包括其个人标签、平台学习表现、包含课堂表现考核维度、自主学习考核维度、学习完成率考核维度、到课率考核维度、学习成绩考核维度、平台活跃度考核维度等。</w:t>
            </w:r>
          </w:p>
          <w:p w14:paraId="77BD56D2">
            <w:pPr>
              <w:keepNext w:val="0"/>
              <w:keepLines w:val="0"/>
              <w:numPr>
                <w:ilvl w:val="0"/>
                <w:numId w:val="48"/>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学生数据</w:t>
            </w:r>
          </w:p>
          <w:p w14:paraId="13E02EFC">
            <w:pPr>
              <w:keepNext w:val="0"/>
              <w:keepLines w:val="0"/>
              <w:suppressLineNumbers w:val="0"/>
              <w:spacing w:before="0" w:beforeAutospacing="0" w:after="0" w:afterAutospacing="0"/>
              <w:ind w:left="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展示学生的所学课程、基础数据、学习分析、学习轨迹等具体学习数据。</w:t>
            </w:r>
          </w:p>
          <w:p w14:paraId="6552F830">
            <w:pPr>
              <w:keepNext w:val="0"/>
              <w:keepLines w:val="0"/>
              <w:numPr>
                <w:ilvl w:val="0"/>
                <w:numId w:val="45"/>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教师画像</w:t>
            </w:r>
          </w:p>
          <w:p w14:paraId="7EB4F5C3">
            <w:pPr>
              <w:keepNext w:val="0"/>
              <w:keepLines w:val="0"/>
              <w:numPr>
                <w:ilvl w:val="0"/>
                <w:numId w:val="49"/>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通过教师的数据采集和分析，生成教师画像。</w:t>
            </w:r>
          </w:p>
          <w:p w14:paraId="195A5398">
            <w:pPr>
              <w:keepNext w:val="0"/>
              <w:keepLines w:val="0"/>
              <w:numPr>
                <w:ilvl w:val="0"/>
                <w:numId w:val="49"/>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教师画像</w:t>
            </w:r>
          </w:p>
          <w:p w14:paraId="34D35784">
            <w:pPr>
              <w:keepNext w:val="0"/>
              <w:keepLines w:val="0"/>
              <w:suppressLineNumbers w:val="0"/>
              <w:spacing w:before="0" w:beforeAutospacing="0" w:after="0" w:afterAutospacing="0"/>
              <w:ind w:left="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包括个人标签、平台教师评比、包含课堂互动考核维度、日常评测考核维度、在线时长考核维度、资源建设考核维度、学生成绩考核维度、活跃度考核维度等。</w:t>
            </w:r>
          </w:p>
          <w:p w14:paraId="2538F742">
            <w:pPr>
              <w:keepNext w:val="0"/>
              <w:keepLines w:val="0"/>
              <w:numPr>
                <w:ilvl w:val="0"/>
                <w:numId w:val="49"/>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教学数据</w:t>
            </w:r>
          </w:p>
          <w:p w14:paraId="3B485B03">
            <w:pPr>
              <w:keepNext w:val="0"/>
              <w:keepLines w:val="0"/>
              <w:suppressLineNumbers w:val="0"/>
              <w:spacing w:before="0" w:beforeAutospacing="0" w:after="0" w:afterAutospacing="0"/>
              <w:ind w:left="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展示所教课程、基础数据、教学分析、教学轨迹等教学数据。</w:t>
            </w:r>
          </w:p>
          <w:p w14:paraId="59F3D4CB">
            <w:pPr>
              <w:keepNext w:val="0"/>
              <w:keepLines w:val="0"/>
              <w:numPr>
                <w:ilvl w:val="0"/>
                <w:numId w:val="45"/>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在线督导</w:t>
            </w:r>
          </w:p>
          <w:p w14:paraId="60B29784">
            <w:pPr>
              <w:keepNext w:val="0"/>
              <w:keepLines w:val="0"/>
              <w:numPr>
                <w:ilvl w:val="0"/>
                <w:numId w:val="50"/>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展示网络课程数、课程活动数、课程资源数。支持查看活跃课程，包含课堂报告、学情统计、成绩统计。支持查看课程建设，包含教师团队、网络课程的班级情况、课程资源建设情况、课堂运行情况、活跃学生排行、综合成绩排行。</w:t>
            </w:r>
          </w:p>
          <w:p w14:paraId="4D89B7AE">
            <w:pPr>
              <w:keepNext w:val="0"/>
              <w:keepLines w:val="0"/>
              <w:numPr>
                <w:ilvl w:val="0"/>
                <w:numId w:val="50"/>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后台进行数据的分析汇总支持多终端展示，移动端大数据展示实时展示日常监控、教学监控、学情分析、签到监控、资源监控，打破时间、地域限制，最终实现实时监控、移动监控</w:t>
            </w:r>
          </w:p>
        </w:tc>
      </w:tr>
      <w:tr w14:paraId="4FB1A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vMerge w:val="restart"/>
            <w:vAlign w:val="center"/>
          </w:tcPr>
          <w:p w14:paraId="33AAF92C">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color w:val="000000"/>
                <w:sz w:val="24"/>
                <w:szCs w:val="24"/>
                <w:lang w:val="en-US" w:eastAsia="zh-CN"/>
              </w:rPr>
              <w:t>AI工作台</w:t>
            </w:r>
          </w:p>
        </w:tc>
        <w:tc>
          <w:tcPr>
            <w:tcW w:w="1319" w:type="dxa"/>
            <w:vAlign w:val="center"/>
          </w:tcPr>
          <w:p w14:paraId="192920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78" w:rightChars="37" w:firstLine="0" w:firstLineChars="0"/>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问答管理</w:t>
            </w:r>
          </w:p>
        </w:tc>
        <w:tc>
          <w:tcPr>
            <w:tcW w:w="6536" w:type="dxa"/>
          </w:tcPr>
          <w:p w14:paraId="109D8787">
            <w:pPr>
              <w:keepNext w:val="0"/>
              <w:keepLines w:val="0"/>
              <w:numPr>
                <w:ilvl w:val="0"/>
                <w:numId w:val="51"/>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支持自定义添加、编辑、删除业务问答分类，分类数量无限制；</w:t>
            </w:r>
          </w:p>
          <w:p w14:paraId="37B8DB48">
            <w:pPr>
              <w:keepNext w:val="0"/>
              <w:keepLines w:val="0"/>
              <w:numPr>
                <w:ilvl w:val="0"/>
                <w:numId w:val="51"/>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支持自定义添加、编辑、删除、批量导入、批量导出、批量删除业务问答规则，业务问答规则数量无限制；</w:t>
            </w:r>
          </w:p>
          <w:p w14:paraId="2323736C">
            <w:pPr>
              <w:keepNext w:val="0"/>
              <w:keepLines w:val="0"/>
              <w:numPr>
                <w:ilvl w:val="0"/>
                <w:numId w:val="51"/>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支持手工启用、停用业务问答规则，可根据关键词搜索业务内容；</w:t>
            </w:r>
          </w:p>
          <w:p w14:paraId="71CF7B5A">
            <w:pPr>
              <w:keepNext w:val="0"/>
              <w:keepLines w:val="0"/>
              <w:numPr>
                <w:ilvl w:val="0"/>
                <w:numId w:val="51"/>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业务问答规则中，答案支持文本、图片、视频、自定义级联菜单、图文混排、链接等多种内容；</w:t>
            </w:r>
          </w:p>
          <w:p w14:paraId="02FCEDD9">
            <w:pPr>
              <w:keepNext w:val="0"/>
              <w:keepLines w:val="0"/>
              <w:numPr>
                <w:ilvl w:val="0"/>
                <w:numId w:val="51"/>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▲业务问答支持关联微应用，支持关联本单位的已有应用与自建应用；</w:t>
            </w:r>
          </w:p>
          <w:p w14:paraId="3ACE6F7A">
            <w:pPr>
              <w:keepNext w:val="0"/>
              <w:keepLines w:val="0"/>
              <w:numPr>
                <w:ilvl w:val="0"/>
                <w:numId w:val="51"/>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自定义添加、编辑业务问答中问题标签，并根据标签进行问答提示；</w:t>
            </w:r>
          </w:p>
          <w:p w14:paraId="7FBA9A2A">
            <w:pPr>
              <w:keepNext w:val="0"/>
              <w:keepLines w:val="0"/>
              <w:numPr>
                <w:ilvl w:val="0"/>
                <w:numId w:val="51"/>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▲支持用户手动上传文档至问答库，上传后系统可对上传的文档进行解析，解析后可智能回答文档相关问题；</w:t>
            </w:r>
          </w:p>
          <w:p w14:paraId="62797451">
            <w:pPr>
              <w:keepNext w:val="0"/>
              <w:keepLines w:val="0"/>
              <w:numPr>
                <w:ilvl w:val="0"/>
                <w:numId w:val="51"/>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▲支持同步校本网络教学平台已建设的网络课程资料进行智能解析，解析后可围绕课程内容进行人机问答；</w:t>
            </w:r>
          </w:p>
          <w:p w14:paraId="39F2A56C">
            <w:pPr>
              <w:keepNext w:val="0"/>
              <w:keepLines w:val="0"/>
              <w:numPr>
                <w:ilvl w:val="0"/>
                <w:numId w:val="51"/>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支持根据用户输入问题进行匹配提示；</w:t>
            </w:r>
          </w:p>
          <w:p w14:paraId="777BA980">
            <w:pPr>
              <w:keepNext w:val="0"/>
              <w:keepLines w:val="0"/>
              <w:numPr>
                <w:ilvl w:val="0"/>
                <w:numId w:val="51"/>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支持问答无匹配时，提供语义相似度最高的热门问题；</w:t>
            </w:r>
          </w:p>
          <w:p w14:paraId="6D892A60">
            <w:pPr>
              <w:keepNext w:val="0"/>
              <w:keepLines w:val="0"/>
              <w:numPr>
                <w:ilvl w:val="0"/>
                <w:numId w:val="51"/>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支持未知问题回复语自定义设置；</w:t>
            </w:r>
          </w:p>
          <w:p w14:paraId="58FE0E84">
            <w:pPr>
              <w:keepNext w:val="0"/>
              <w:keepLines w:val="0"/>
              <w:numPr>
                <w:ilvl w:val="0"/>
                <w:numId w:val="51"/>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支持欢迎语的自定义设置；</w:t>
            </w:r>
          </w:p>
          <w:p w14:paraId="528A9DA5">
            <w:pPr>
              <w:keepNext w:val="0"/>
              <w:keepLines w:val="0"/>
              <w:numPr>
                <w:ilvl w:val="0"/>
                <w:numId w:val="51"/>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支持阈值自定义；</w:t>
            </w:r>
          </w:p>
          <w:p w14:paraId="68B8516D">
            <w:pPr>
              <w:keepNext w:val="0"/>
              <w:keepLines w:val="0"/>
              <w:numPr>
                <w:ilvl w:val="0"/>
                <w:numId w:val="51"/>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支持自定义配置访客端的常见问题；</w:t>
            </w:r>
          </w:p>
        </w:tc>
      </w:tr>
      <w:tr w14:paraId="53716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vMerge w:val="continue"/>
          </w:tcPr>
          <w:p w14:paraId="50AD1BFB">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sz w:val="24"/>
                <w:szCs w:val="24"/>
                <w:lang w:val="en-US" w:eastAsia="zh-CN"/>
              </w:rPr>
            </w:pPr>
          </w:p>
        </w:tc>
        <w:tc>
          <w:tcPr>
            <w:tcW w:w="1319" w:type="dxa"/>
            <w:vAlign w:val="center"/>
          </w:tcPr>
          <w:p w14:paraId="44FA5D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智能问答</w:t>
            </w:r>
          </w:p>
        </w:tc>
        <w:tc>
          <w:tcPr>
            <w:tcW w:w="6536" w:type="dxa"/>
          </w:tcPr>
          <w:p w14:paraId="362EB132">
            <w:pPr>
              <w:keepNext w:val="0"/>
              <w:keepLines w:val="0"/>
              <w:numPr>
                <w:ilvl w:val="0"/>
                <w:numId w:val="52"/>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支持多轮对话，可基于上一个问题的回答继续进行后续问答；</w:t>
            </w:r>
          </w:p>
          <w:p w14:paraId="2A8599B4">
            <w:pPr>
              <w:keepNext w:val="0"/>
              <w:keepLines w:val="0"/>
              <w:numPr>
                <w:ilvl w:val="0"/>
                <w:numId w:val="52"/>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提问时支持通过语音输入问题；</w:t>
            </w:r>
          </w:p>
          <w:p w14:paraId="12219AB3">
            <w:pPr>
              <w:keepNext w:val="0"/>
              <w:keepLines w:val="0"/>
              <w:numPr>
                <w:ilvl w:val="0"/>
                <w:numId w:val="52"/>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▲提问时支持上传图片通过读取图片内的问题进行提问；</w:t>
            </w:r>
          </w:p>
          <w:p w14:paraId="49FA7406">
            <w:pPr>
              <w:keepNext w:val="0"/>
              <w:keepLines w:val="0"/>
              <w:numPr>
                <w:ilvl w:val="0"/>
                <w:numId w:val="52"/>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▲提问时支持用户上传文档，让大模型围绕此份文档智能回答相关问题；</w:t>
            </w:r>
          </w:p>
          <w:p w14:paraId="068BE507">
            <w:pPr>
              <w:keepNext w:val="0"/>
              <w:keepLines w:val="0"/>
              <w:numPr>
                <w:ilvl w:val="0"/>
                <w:numId w:val="52"/>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▲支持用户自主选择是否需要大模型回复；</w:t>
            </w:r>
          </w:p>
          <w:p w14:paraId="6F6066B6">
            <w:pPr>
              <w:keepNext w:val="0"/>
              <w:keepLines w:val="0"/>
              <w:numPr>
                <w:ilvl w:val="0"/>
                <w:numId w:val="52"/>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▲助教输出的答案支持显示来源，可截取显示与答案有关的原文内容，也可通过来源跳转回原文全文展开学习；</w:t>
            </w:r>
          </w:p>
          <w:p w14:paraId="5BBE8DFE">
            <w:pPr>
              <w:keepNext w:val="0"/>
              <w:keepLines w:val="0"/>
              <w:numPr>
                <w:ilvl w:val="0"/>
                <w:numId w:val="52"/>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▲助教可针对原文文档进行智能解析，可提炼该文档的概述、导图等内容，并可提炼文档相关问答，结合文档内容针对性实现智能问答；</w:t>
            </w:r>
          </w:p>
          <w:p w14:paraId="10EB1E37">
            <w:pPr>
              <w:keepNext w:val="0"/>
              <w:keepLines w:val="0"/>
              <w:numPr>
                <w:ilvl w:val="0"/>
                <w:numId w:val="52"/>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▲支持用户针对回答答案进行是否满意的选择，满意和不满意问题均会记录至后台，管理员可将其二次修改后加入问答库；</w:t>
            </w:r>
          </w:p>
          <w:p w14:paraId="1E632A22">
            <w:pPr>
              <w:keepNext w:val="0"/>
              <w:keepLines w:val="0"/>
              <w:numPr>
                <w:ilvl w:val="0"/>
                <w:numId w:val="52"/>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▲问答时支持智能推荐问题关联的相关微应用；</w:t>
            </w:r>
          </w:p>
          <w:p w14:paraId="5CCC635B">
            <w:pPr>
              <w:keepNext w:val="0"/>
              <w:keepLines w:val="0"/>
              <w:numPr>
                <w:ilvl w:val="0"/>
                <w:numId w:val="52"/>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▲支持查询图书、期刊等文献，根据用户输入问题推荐相关文献，图书、期刊等推荐文献支持通过在线查看原文、文献传递等途径获取；</w:t>
            </w:r>
          </w:p>
          <w:p w14:paraId="4A44E6C3">
            <w:pPr>
              <w:keepNext w:val="0"/>
              <w:keepLines w:val="0"/>
              <w:numPr>
                <w:ilvl w:val="0"/>
                <w:numId w:val="52"/>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▲支持针对用户网络课程学习进度和掌握情况，个性化推荐学习资源；</w:t>
            </w:r>
          </w:p>
          <w:p w14:paraId="4B247B81">
            <w:pPr>
              <w:keepNext w:val="0"/>
              <w:keepLines w:val="0"/>
              <w:numPr>
                <w:ilvl w:val="0"/>
                <w:numId w:val="52"/>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▲支持移动端、PC端多种使用渠道；</w:t>
            </w:r>
          </w:p>
        </w:tc>
      </w:tr>
      <w:tr w14:paraId="10AE6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vMerge w:val="continue"/>
          </w:tcPr>
          <w:p w14:paraId="36A87FA7">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sz w:val="24"/>
                <w:szCs w:val="24"/>
                <w:lang w:val="en-US" w:eastAsia="zh-CN"/>
              </w:rPr>
            </w:pPr>
          </w:p>
        </w:tc>
        <w:tc>
          <w:tcPr>
            <w:tcW w:w="1319" w:type="dxa"/>
            <w:vAlign w:val="center"/>
          </w:tcPr>
          <w:p w14:paraId="27F0CB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数据统计</w:t>
            </w:r>
          </w:p>
        </w:tc>
        <w:tc>
          <w:tcPr>
            <w:tcW w:w="6536" w:type="dxa"/>
          </w:tcPr>
          <w:p w14:paraId="64D760F1">
            <w:pPr>
              <w:keepNext w:val="0"/>
              <w:keepLines w:val="0"/>
              <w:numPr>
                <w:ilvl w:val="0"/>
                <w:numId w:val="53"/>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▲机器可自动对没有答案的问题描述进行关键词识别并统计聚类，按照关键词问答频率由高到低排序，同时可以批量导出未知问题；</w:t>
            </w:r>
          </w:p>
          <w:p w14:paraId="69AF8A74">
            <w:pPr>
              <w:keepNext w:val="0"/>
              <w:keepLines w:val="0"/>
              <w:numPr>
                <w:ilvl w:val="0"/>
                <w:numId w:val="53"/>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支持统计历史会话，可按照时间范围、使用渠道等维度进行筛选，并可查看、导出会话具体内容；</w:t>
            </w:r>
          </w:p>
          <w:p w14:paraId="4A7F4B61">
            <w:pPr>
              <w:keepNext w:val="0"/>
              <w:keepLines w:val="0"/>
              <w:numPr>
                <w:ilvl w:val="0"/>
                <w:numId w:val="53"/>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支持统计访客信息，可分时间段了解访客访问趋势、地区等信息；</w:t>
            </w:r>
          </w:p>
          <w:p w14:paraId="7678C534">
            <w:pPr>
              <w:keepNext w:val="0"/>
              <w:keepLines w:val="0"/>
              <w:numPr>
                <w:ilvl w:val="0"/>
                <w:numId w:val="53"/>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支持分时间段查看问答匹配率、满意率的占比；</w:t>
            </w:r>
          </w:p>
          <w:p w14:paraId="02A89722">
            <w:pPr>
              <w:keepNext w:val="0"/>
              <w:keepLines w:val="0"/>
              <w:numPr>
                <w:ilvl w:val="0"/>
                <w:numId w:val="53"/>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支持查看热门问答；</w:t>
            </w:r>
          </w:p>
          <w:p w14:paraId="26F48886">
            <w:pPr>
              <w:keepNext w:val="0"/>
              <w:keepLines w:val="0"/>
              <w:numPr>
                <w:ilvl w:val="0"/>
                <w:numId w:val="53"/>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支持统计回复类型占比；</w:t>
            </w:r>
          </w:p>
          <w:p w14:paraId="4AA19F34">
            <w:pPr>
              <w:keepNext w:val="0"/>
              <w:keepLines w:val="0"/>
              <w:numPr>
                <w:ilvl w:val="0"/>
                <w:numId w:val="53"/>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支持统计问答库不同分类的问答比率；</w:t>
            </w:r>
          </w:p>
        </w:tc>
      </w:tr>
      <w:tr w14:paraId="4297D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vMerge w:val="continue"/>
          </w:tcPr>
          <w:p w14:paraId="2DD10AEC">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sz w:val="24"/>
                <w:szCs w:val="24"/>
                <w:lang w:val="en-US" w:eastAsia="zh-CN"/>
              </w:rPr>
            </w:pPr>
          </w:p>
        </w:tc>
        <w:tc>
          <w:tcPr>
            <w:tcW w:w="1319" w:type="dxa"/>
            <w:vAlign w:val="center"/>
          </w:tcPr>
          <w:p w14:paraId="4CF54B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AI功能</w:t>
            </w:r>
          </w:p>
        </w:tc>
        <w:tc>
          <w:tcPr>
            <w:tcW w:w="6536" w:type="dxa"/>
          </w:tcPr>
          <w:p w14:paraId="4CAD16C0">
            <w:pPr>
              <w:keepNext w:val="0"/>
              <w:keepLines w:val="0"/>
              <w:numPr>
                <w:ilvl w:val="0"/>
                <w:numId w:val="0"/>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lang w:val="en-US" w:eastAsia="zh-CN" w:bidi="ar-SA"/>
              </w:rPr>
              <w:t>1．</w:t>
            </w:r>
            <w:r>
              <w:rPr>
                <w:rFonts w:hint="eastAsia" w:ascii="仿宋" w:hAnsi="仿宋" w:eastAsia="仿宋" w:cs="仿宋"/>
                <w:sz w:val="24"/>
                <w:szCs w:val="24"/>
                <w:highlight w:val="none"/>
                <w:lang w:val="en-US" w:eastAsia="zh-CN"/>
              </w:rPr>
              <w:t>AI教案：</w:t>
            </w:r>
          </w:p>
          <w:p w14:paraId="31CB2254">
            <w:pPr>
              <w:keepNext w:val="0"/>
              <w:keepLines w:val="0"/>
              <w:numPr>
                <w:ilvl w:val="0"/>
                <w:numId w:val="54"/>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教师输入教学材料或关键词，AI自动生成教案，并支持教师借助写作助手进行再次编辑。</w:t>
            </w:r>
          </w:p>
          <w:p w14:paraId="4CB32694">
            <w:pPr>
              <w:keepNext w:val="0"/>
              <w:keepLines w:val="0"/>
              <w:numPr>
                <w:ilvl w:val="0"/>
                <w:numId w:val="54"/>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支持教师补充所教层次、适合的教学风格，形成更加具有个性化的教案。</w:t>
            </w:r>
          </w:p>
          <w:p w14:paraId="41145959">
            <w:pPr>
              <w:keepNext w:val="0"/>
              <w:keepLines w:val="0"/>
              <w:numPr>
                <w:ilvl w:val="0"/>
                <w:numId w:val="54"/>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支持一键导出教案，并且支持按学校教案模板导出。</w:t>
            </w:r>
          </w:p>
          <w:p w14:paraId="5D07BBD7">
            <w:pPr>
              <w:keepNext w:val="0"/>
              <w:keepLines w:val="0"/>
              <w:numPr>
                <w:ilvl w:val="0"/>
                <w:numId w:val="0"/>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lang w:val="en-US" w:eastAsia="zh-CN" w:bidi="ar-SA"/>
              </w:rPr>
              <w:t>2．</w:t>
            </w:r>
            <w:r>
              <w:rPr>
                <w:rFonts w:hint="eastAsia" w:ascii="仿宋" w:hAnsi="仿宋" w:eastAsia="仿宋" w:cs="仿宋"/>
                <w:sz w:val="24"/>
                <w:szCs w:val="24"/>
                <w:highlight w:val="none"/>
                <w:lang w:val="en-US" w:eastAsia="zh-CN"/>
              </w:rPr>
              <w:t>AI生成PPT：通过输入PPT内容要求，</w:t>
            </w:r>
            <w:r>
              <w:rPr>
                <w:rFonts w:hint="eastAsia" w:ascii="仿宋" w:hAnsi="仿宋" w:eastAsia="仿宋" w:cs="仿宋"/>
                <w:sz w:val="24"/>
                <w:szCs w:val="24"/>
                <w:highlight w:val="none"/>
              </w:rPr>
              <w:t>AI智能生成PPT大纲</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支持教师</w:t>
            </w:r>
            <w:r>
              <w:rPr>
                <w:rFonts w:hint="eastAsia" w:ascii="仿宋" w:hAnsi="仿宋" w:eastAsia="仿宋" w:cs="仿宋"/>
                <w:sz w:val="24"/>
                <w:szCs w:val="24"/>
                <w:highlight w:val="none"/>
              </w:rPr>
              <w:t>在线直接编辑生成</w:t>
            </w:r>
            <w:r>
              <w:rPr>
                <w:rFonts w:hint="eastAsia" w:ascii="仿宋" w:hAnsi="仿宋" w:eastAsia="仿宋" w:cs="仿宋"/>
                <w:sz w:val="24"/>
                <w:szCs w:val="24"/>
                <w:highlight w:val="none"/>
                <w:lang w:val="en-US" w:eastAsia="zh-CN"/>
              </w:rPr>
              <w:t>的</w:t>
            </w:r>
            <w:r>
              <w:rPr>
                <w:rFonts w:hint="eastAsia" w:ascii="仿宋" w:hAnsi="仿宋" w:eastAsia="仿宋" w:cs="仿宋"/>
                <w:sz w:val="24"/>
                <w:szCs w:val="24"/>
                <w:highlight w:val="none"/>
              </w:rPr>
              <w:t>大纲内容</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确认无误后，</w:t>
            </w:r>
            <w:r>
              <w:rPr>
                <w:rFonts w:hint="eastAsia" w:ascii="仿宋" w:hAnsi="仿宋" w:eastAsia="仿宋" w:cs="仿宋"/>
                <w:sz w:val="24"/>
                <w:szCs w:val="24"/>
                <w:highlight w:val="none"/>
              </w:rPr>
              <w:t>AI自动根据大纲生成PPT</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教师可以选择PPT模板。</w:t>
            </w:r>
          </w:p>
          <w:p w14:paraId="27246153">
            <w:pPr>
              <w:keepNext w:val="0"/>
              <w:keepLines w:val="0"/>
              <w:numPr>
                <w:ilvl w:val="0"/>
                <w:numId w:val="0"/>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lang w:val="en-US" w:eastAsia="zh-CN" w:bidi="ar-SA"/>
              </w:rPr>
              <w:t>3．</w:t>
            </w:r>
            <w:r>
              <w:rPr>
                <w:rFonts w:hint="eastAsia" w:ascii="仿宋" w:hAnsi="仿宋" w:eastAsia="仿宋" w:cs="仿宋"/>
                <w:sz w:val="24"/>
                <w:szCs w:val="24"/>
                <w:highlight w:val="none"/>
                <w:lang w:val="en-US" w:eastAsia="zh-CN"/>
              </w:rPr>
              <w:t>AI绘画：</w:t>
            </w:r>
            <w:r>
              <w:rPr>
                <w:rFonts w:hint="eastAsia" w:ascii="仿宋" w:hAnsi="仿宋" w:eastAsia="仿宋" w:cs="仿宋"/>
                <w:sz w:val="24"/>
                <w:szCs w:val="24"/>
                <w:highlight w:val="none"/>
              </w:rPr>
              <w:t>根据</w:t>
            </w:r>
            <w:r>
              <w:rPr>
                <w:rFonts w:hint="eastAsia" w:ascii="仿宋" w:hAnsi="仿宋" w:eastAsia="仿宋" w:cs="仿宋"/>
                <w:sz w:val="24"/>
                <w:szCs w:val="24"/>
                <w:highlight w:val="none"/>
                <w:lang w:val="en-US" w:eastAsia="zh-CN"/>
              </w:rPr>
              <w:t>教师输入的</w:t>
            </w:r>
            <w:r>
              <w:rPr>
                <w:rFonts w:hint="eastAsia" w:ascii="仿宋" w:hAnsi="仿宋" w:eastAsia="仿宋" w:cs="仿宋"/>
                <w:sz w:val="24"/>
                <w:szCs w:val="24"/>
                <w:highlight w:val="none"/>
              </w:rPr>
              <w:t>需求，自动生图片，增加艺术教育与创新</w:t>
            </w:r>
            <w:r>
              <w:rPr>
                <w:rFonts w:hint="eastAsia" w:ascii="仿宋" w:hAnsi="仿宋" w:eastAsia="仿宋" w:cs="仿宋"/>
                <w:sz w:val="24"/>
                <w:szCs w:val="24"/>
                <w:highlight w:val="none"/>
                <w:lang w:eastAsia="zh-CN"/>
              </w:rPr>
              <w:t>。</w:t>
            </w:r>
          </w:p>
          <w:p w14:paraId="2DAA4FDF">
            <w:pPr>
              <w:keepNext w:val="0"/>
              <w:keepLines w:val="0"/>
              <w:numPr>
                <w:ilvl w:val="0"/>
                <w:numId w:val="0"/>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lang w:val="en-US" w:eastAsia="zh-CN" w:bidi="ar-SA"/>
              </w:rPr>
              <w:t>4．</w:t>
            </w:r>
            <w:r>
              <w:rPr>
                <w:rFonts w:hint="eastAsia" w:ascii="仿宋" w:hAnsi="仿宋" w:eastAsia="仿宋" w:cs="仿宋"/>
                <w:sz w:val="24"/>
                <w:szCs w:val="24"/>
                <w:highlight w:val="none"/>
                <w:lang w:val="en-US" w:eastAsia="zh-CN"/>
              </w:rPr>
              <w:t>我的课表：</w:t>
            </w:r>
            <w:r>
              <w:rPr>
                <w:rFonts w:hint="eastAsia" w:ascii="仿宋" w:hAnsi="仿宋" w:eastAsia="仿宋" w:cs="仿宋"/>
                <w:sz w:val="24"/>
                <w:szCs w:val="24"/>
                <w:highlight w:val="none"/>
              </w:rPr>
              <w:t>通过和教务对接，可以展示当前学期个人课表信息，同时具备手工添加课表功能，可以设置关联线上课程、编写教案、关联网络班级、编辑上课周次、上课时间、节次、节数、上课地点等，上课地点支持填写线下地点和线上地点，线上地点支持和腾讯会议、zoom等会议软甲对接。通过课表教师可以直接发起直播和课堂活动，展开教学。</w:t>
            </w:r>
          </w:p>
          <w:p w14:paraId="7E63ED33">
            <w:pPr>
              <w:keepNext w:val="0"/>
              <w:keepLines w:val="0"/>
              <w:numPr>
                <w:ilvl w:val="0"/>
                <w:numId w:val="0"/>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5．</w:t>
            </w:r>
            <w:r>
              <w:rPr>
                <w:rFonts w:hint="eastAsia" w:ascii="仿宋" w:hAnsi="仿宋" w:eastAsia="仿宋" w:cs="仿宋"/>
                <w:sz w:val="24"/>
                <w:szCs w:val="24"/>
                <w:highlight w:val="none"/>
              </w:rPr>
              <w:t>章节AI写作：</w:t>
            </w:r>
            <w:r>
              <w:rPr>
                <w:rFonts w:hint="eastAsia" w:ascii="仿宋" w:hAnsi="仿宋" w:eastAsia="仿宋" w:cs="仿宋"/>
                <w:sz w:val="24"/>
                <w:szCs w:val="24"/>
                <w:highlight w:val="none"/>
                <w:lang w:val="en-US" w:eastAsia="zh-CN"/>
              </w:rPr>
              <w:t>教师</w:t>
            </w:r>
            <w:r>
              <w:rPr>
                <w:rFonts w:hint="eastAsia" w:ascii="仿宋" w:hAnsi="仿宋" w:eastAsia="仿宋" w:cs="仿宋"/>
                <w:sz w:val="24"/>
                <w:szCs w:val="24"/>
                <w:highlight w:val="none"/>
              </w:rPr>
              <w:t>可以向智能写作助手提出需求，写作助手会根据要求创作相应的内容，</w:t>
            </w:r>
            <w:r>
              <w:rPr>
                <w:rFonts w:hint="eastAsia" w:ascii="仿宋" w:hAnsi="仿宋" w:eastAsia="仿宋" w:cs="仿宋"/>
                <w:sz w:val="24"/>
                <w:szCs w:val="24"/>
                <w:highlight w:val="none"/>
                <w:lang w:eastAsia="zh-CN"/>
              </w:rPr>
              <w:t>教师</w:t>
            </w:r>
            <w:r>
              <w:rPr>
                <w:rFonts w:hint="eastAsia" w:ascii="仿宋" w:hAnsi="仿宋" w:eastAsia="仿宋" w:cs="仿宋"/>
                <w:sz w:val="24"/>
                <w:szCs w:val="24"/>
                <w:highlight w:val="none"/>
              </w:rPr>
              <w:t>点击保存可以将内容输出到章节编辑页面上。</w:t>
            </w:r>
          </w:p>
          <w:p w14:paraId="16A3B7F0">
            <w:pPr>
              <w:keepNext w:val="0"/>
              <w:keepLines w:val="0"/>
              <w:numPr>
                <w:ilvl w:val="0"/>
                <w:numId w:val="0"/>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6．</w:t>
            </w:r>
            <w:r>
              <w:rPr>
                <w:rFonts w:hint="eastAsia" w:ascii="仿宋" w:hAnsi="仿宋" w:eastAsia="仿宋" w:cs="仿宋"/>
                <w:sz w:val="24"/>
                <w:szCs w:val="24"/>
                <w:highlight w:val="none"/>
                <w:lang w:val="en-US" w:eastAsia="zh-CN"/>
              </w:rPr>
              <w:t>章</w:t>
            </w:r>
            <w:r>
              <w:rPr>
                <w:rFonts w:hint="eastAsia" w:ascii="仿宋" w:hAnsi="仿宋" w:eastAsia="仿宋" w:cs="仿宋"/>
                <w:sz w:val="24"/>
                <w:szCs w:val="24"/>
                <w:highlight w:val="none"/>
              </w:rPr>
              <w:t>节内容审查，文本纠错：可帮助</w:t>
            </w:r>
            <w:r>
              <w:rPr>
                <w:rFonts w:hint="eastAsia" w:ascii="仿宋" w:hAnsi="仿宋" w:eastAsia="仿宋" w:cs="仿宋"/>
                <w:sz w:val="24"/>
                <w:szCs w:val="24"/>
                <w:highlight w:val="none"/>
                <w:lang w:eastAsia="zh-CN"/>
              </w:rPr>
              <w:t>教师</w:t>
            </w:r>
            <w:r>
              <w:rPr>
                <w:rFonts w:hint="eastAsia" w:ascii="仿宋" w:hAnsi="仿宋" w:eastAsia="仿宋" w:cs="仿宋"/>
                <w:sz w:val="24"/>
                <w:szCs w:val="24"/>
                <w:highlight w:val="none"/>
              </w:rPr>
              <w:t>实现文字自动校对，包括错字、漏字、缺字、多字、语法、错误、语义错误等都可以实现自动校对标注。</w:t>
            </w:r>
          </w:p>
          <w:p w14:paraId="4B86D06B">
            <w:pPr>
              <w:keepNext w:val="0"/>
              <w:keepLines w:val="0"/>
              <w:numPr>
                <w:ilvl w:val="0"/>
                <w:numId w:val="0"/>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lang w:val="en-US" w:eastAsia="zh-CN" w:bidi="ar-SA"/>
              </w:rPr>
              <w:t>7．</w:t>
            </w:r>
            <w:r>
              <w:rPr>
                <w:rFonts w:hint="eastAsia" w:ascii="仿宋" w:hAnsi="仿宋" w:eastAsia="仿宋" w:cs="仿宋"/>
                <w:sz w:val="24"/>
                <w:szCs w:val="24"/>
                <w:highlight w:val="none"/>
                <w:lang w:val="en-US" w:eastAsia="zh-CN"/>
              </w:rPr>
              <w:t>智能编辑：支持</w:t>
            </w:r>
            <w:r>
              <w:rPr>
                <w:rFonts w:hint="eastAsia" w:ascii="仿宋" w:hAnsi="仿宋" w:eastAsia="仿宋" w:cs="仿宋"/>
                <w:sz w:val="24"/>
                <w:szCs w:val="24"/>
                <w:highlight w:val="none"/>
              </w:rPr>
              <w:t>选中章节或者教案内的</w:t>
            </w:r>
            <w:r>
              <w:rPr>
                <w:rFonts w:hint="eastAsia" w:ascii="仿宋" w:hAnsi="仿宋" w:eastAsia="仿宋" w:cs="仿宋"/>
                <w:sz w:val="24"/>
                <w:szCs w:val="24"/>
                <w:highlight w:val="none"/>
                <w:lang w:val="en-US" w:eastAsia="zh-CN"/>
              </w:rPr>
              <w:t>需要修改的</w:t>
            </w:r>
            <w:r>
              <w:rPr>
                <w:rFonts w:hint="eastAsia" w:ascii="仿宋" w:hAnsi="仿宋" w:eastAsia="仿宋" w:cs="仿宋"/>
                <w:sz w:val="24"/>
                <w:szCs w:val="24"/>
                <w:highlight w:val="none"/>
              </w:rPr>
              <w:t>一段文字，</w:t>
            </w:r>
            <w:r>
              <w:rPr>
                <w:rFonts w:hint="eastAsia" w:ascii="仿宋" w:hAnsi="仿宋" w:eastAsia="仿宋" w:cs="仿宋"/>
                <w:sz w:val="24"/>
                <w:szCs w:val="24"/>
                <w:highlight w:val="none"/>
                <w:lang w:val="en-US" w:eastAsia="zh-CN"/>
              </w:rPr>
              <w:t>支持</w:t>
            </w:r>
            <w:r>
              <w:rPr>
                <w:rFonts w:hint="eastAsia" w:ascii="仿宋" w:hAnsi="仿宋" w:eastAsia="仿宋" w:cs="仿宋"/>
                <w:sz w:val="24"/>
                <w:szCs w:val="24"/>
                <w:highlight w:val="none"/>
              </w:rPr>
              <w:t>精简、润色或扩写，智能编辑助手</w:t>
            </w:r>
            <w:r>
              <w:rPr>
                <w:rFonts w:hint="eastAsia" w:ascii="仿宋" w:hAnsi="仿宋" w:eastAsia="仿宋" w:cs="仿宋"/>
                <w:sz w:val="24"/>
                <w:szCs w:val="24"/>
                <w:highlight w:val="none"/>
                <w:lang w:val="en-US" w:eastAsia="zh-CN"/>
              </w:rPr>
              <w:t>能够</w:t>
            </w:r>
            <w:r>
              <w:rPr>
                <w:rFonts w:hint="eastAsia" w:ascii="仿宋" w:hAnsi="仿宋" w:eastAsia="仿宋" w:cs="仿宋"/>
                <w:sz w:val="24"/>
                <w:szCs w:val="24"/>
                <w:highlight w:val="none"/>
              </w:rPr>
              <w:t>根据需求提供合适的编辑建议。</w:t>
            </w:r>
          </w:p>
          <w:p w14:paraId="09E88E9D">
            <w:pPr>
              <w:keepNext w:val="0"/>
              <w:keepLines w:val="0"/>
              <w:numPr>
                <w:ilvl w:val="0"/>
                <w:numId w:val="0"/>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8．</w:t>
            </w:r>
            <w:r>
              <w:rPr>
                <w:rFonts w:hint="eastAsia" w:ascii="仿宋" w:hAnsi="仿宋" w:eastAsia="仿宋" w:cs="仿宋"/>
                <w:sz w:val="24"/>
                <w:szCs w:val="24"/>
                <w:highlight w:val="none"/>
              </w:rPr>
              <w:t>支持进行作业查重，对于简答题、论述题等主观题，</w:t>
            </w:r>
            <w:r>
              <w:rPr>
                <w:rFonts w:hint="eastAsia" w:ascii="仿宋" w:hAnsi="仿宋" w:eastAsia="仿宋" w:cs="仿宋"/>
                <w:sz w:val="24"/>
                <w:szCs w:val="24"/>
                <w:highlight w:val="none"/>
                <w:lang w:val="en-US" w:eastAsia="zh-CN"/>
              </w:rPr>
              <w:t>不仅能全文比对海量资源库数据，还能进行班级内、课程内和校内自建库的全方位比对，并生成详实的检测报告。</w:t>
            </w:r>
          </w:p>
          <w:p w14:paraId="54FD4D9B">
            <w:pPr>
              <w:keepNext w:val="0"/>
              <w:keepLines w:val="0"/>
              <w:numPr>
                <w:ilvl w:val="0"/>
                <w:numId w:val="0"/>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9．</w:t>
            </w:r>
            <w:r>
              <w:rPr>
                <w:rFonts w:hint="eastAsia" w:ascii="仿宋" w:hAnsi="仿宋" w:eastAsia="仿宋" w:cs="仿宋"/>
                <w:sz w:val="24"/>
                <w:szCs w:val="24"/>
                <w:highlight w:val="none"/>
              </w:rPr>
              <w:t>支持听力题AI语音生成，教师可以通过输入文本，让AI系统生成相应的语音内容，以用于听力练习或考试。</w:t>
            </w:r>
          </w:p>
          <w:p w14:paraId="3F3383FF">
            <w:pPr>
              <w:keepNext w:val="0"/>
              <w:keepLines w:val="0"/>
              <w:numPr>
                <w:ilvl w:val="0"/>
                <w:numId w:val="55"/>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文本输入： 教师可以输入对话或文本内容，例如听力材料、对话内容等。</w:t>
            </w:r>
          </w:p>
          <w:p w14:paraId="2B08BD5C">
            <w:pPr>
              <w:keepNext w:val="0"/>
              <w:keepLines w:val="0"/>
              <w:numPr>
                <w:ilvl w:val="0"/>
                <w:numId w:val="55"/>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音频生成： AI系统可以根据输入的文本内容自动生成对应的语音内容，包括男性和女性不同音色的声音。</w:t>
            </w:r>
          </w:p>
          <w:p w14:paraId="25A202DE">
            <w:pPr>
              <w:keepNext w:val="0"/>
              <w:keepLines w:val="0"/>
              <w:numPr>
                <w:ilvl w:val="0"/>
                <w:numId w:val="55"/>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定制设置： 教师可以根据需要设置生成音频的语速、音量等参数，以确保符合教学要求和学生需求。</w:t>
            </w:r>
          </w:p>
          <w:p w14:paraId="46F97944">
            <w:pPr>
              <w:keepNext w:val="0"/>
              <w:keepLines w:val="0"/>
              <w:numPr>
                <w:ilvl w:val="0"/>
                <w:numId w:val="55"/>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个性化定制： 教师可以根据具体情况选择不同的音色、语速和音量，以提供更加贴近教学内容和学生接受能力的听力材料。</w:t>
            </w:r>
          </w:p>
          <w:p w14:paraId="56CA4052">
            <w:pPr>
              <w:keepNext w:val="0"/>
              <w:keepLines w:val="0"/>
              <w:numPr>
                <w:ilvl w:val="0"/>
                <w:numId w:val="55"/>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语言：支持英语、日语、西班牙语等多国语言。</w:t>
            </w:r>
          </w:p>
          <w:p w14:paraId="2556A2C3">
            <w:pPr>
              <w:keepNext w:val="0"/>
              <w:keepLines w:val="0"/>
              <w:numPr>
                <w:ilvl w:val="0"/>
                <w:numId w:val="0"/>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lang w:val="en-US" w:eastAsia="zh-CN" w:bidi="ar-SA"/>
              </w:rPr>
              <w:t>10．</w:t>
            </w:r>
            <w:r>
              <w:rPr>
                <w:rFonts w:hint="eastAsia" w:ascii="仿宋" w:hAnsi="仿宋" w:eastAsia="仿宋" w:cs="仿宋"/>
                <w:sz w:val="24"/>
                <w:szCs w:val="24"/>
                <w:highlight w:val="none"/>
              </w:rPr>
              <w:t>AI智能出题</w:t>
            </w:r>
            <w:r>
              <w:rPr>
                <w:rFonts w:hint="eastAsia" w:ascii="仿宋" w:hAnsi="仿宋" w:eastAsia="仿宋" w:cs="仿宋"/>
                <w:sz w:val="24"/>
                <w:szCs w:val="24"/>
                <w:highlight w:val="none"/>
                <w:lang w:eastAsia="zh-CN"/>
              </w:rPr>
              <w:t>：</w:t>
            </w:r>
          </w:p>
          <w:p w14:paraId="1224D09A">
            <w:pPr>
              <w:keepNext w:val="0"/>
              <w:keepLines w:val="0"/>
              <w:numPr>
                <w:ilvl w:val="0"/>
                <w:numId w:val="56"/>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支持教师通过输入相关的教学材料和知识点，AI系统可以自动生成对应的题目并且不限制教师使用次数。</w:t>
            </w:r>
          </w:p>
          <w:p w14:paraId="7967F3BD">
            <w:pPr>
              <w:keepNext w:val="0"/>
              <w:keepLines w:val="0"/>
              <w:numPr>
                <w:ilvl w:val="0"/>
                <w:numId w:val="56"/>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支持多种题型</w:t>
            </w:r>
            <w:r>
              <w:rPr>
                <w:rFonts w:hint="eastAsia" w:ascii="仿宋" w:hAnsi="仿宋" w:eastAsia="仿宋" w:cs="仿宋"/>
                <w:sz w:val="24"/>
                <w:szCs w:val="24"/>
                <w:highlight w:val="none"/>
              </w:rPr>
              <w:t>，题型包括选择题、填空题、简答题等，以便满足不同类型考题的需求</w:t>
            </w:r>
          </w:p>
          <w:p w14:paraId="2C57F92F">
            <w:pPr>
              <w:keepNext w:val="0"/>
              <w:keepLines w:val="0"/>
              <w:numPr>
                <w:ilvl w:val="0"/>
                <w:numId w:val="56"/>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教师可以根据课程内容和学生水平，将生成的题目添加到题库。并随时使用这些题目进行测验、考试或者课堂练习。</w:t>
            </w:r>
          </w:p>
          <w:p w14:paraId="51EF8EAE">
            <w:pPr>
              <w:keepNext w:val="0"/>
              <w:keepLines w:val="0"/>
              <w:numPr>
                <w:ilvl w:val="0"/>
                <w:numId w:val="56"/>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支持设置出的题目的要求，比如：适用年级、难易度、题目偏向等。</w:t>
            </w:r>
          </w:p>
          <w:p w14:paraId="2D7BB59D">
            <w:pPr>
              <w:keepNext w:val="0"/>
              <w:keepLines w:val="0"/>
              <w:numPr>
                <w:ilvl w:val="0"/>
                <w:numId w:val="0"/>
              </w:numPr>
              <w:suppressLineNumbers w:val="0"/>
              <w:spacing w:before="0" w:beforeAutospacing="0" w:after="0" w:afterAutospacing="0"/>
              <w:ind w:left="0" w:right="0" w:firstLine="4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支持口语测评题，教师可以输入需要学生跟读的文本，学生通过系统录制跟读的音频，系统将对录音进行语音分析评估其完整度、准确度和流利度，并给出针对性的评分和反馈意见。</w:t>
            </w:r>
          </w:p>
          <w:p w14:paraId="5B00E2C4">
            <w:pPr>
              <w:keepNext w:val="0"/>
              <w:keepLines w:val="0"/>
              <w:numPr>
                <w:ilvl w:val="0"/>
                <w:numId w:val="0"/>
              </w:numPr>
              <w:suppressLineNumbers w:val="0"/>
              <w:spacing w:before="0" w:beforeAutospacing="0" w:after="0" w:afterAutospacing="0"/>
              <w:ind w:left="0" w:right="0" w:firstLine="40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12．</w:t>
            </w:r>
            <w:r>
              <w:rPr>
                <w:rFonts w:hint="eastAsia" w:ascii="仿宋" w:hAnsi="仿宋" w:eastAsia="仿宋" w:cs="仿宋"/>
                <w:sz w:val="24"/>
                <w:szCs w:val="24"/>
                <w:highlight w:val="none"/>
              </w:rPr>
              <w:t xml:space="preserve">AI批阅程序题，能够自动对学生提交的代码进行评分和反馈。 AI会根据预先设定的评分标准和规则，对学生提交的代码进行自动评分，包括代码质量、逻辑正确性、语法规范等方面， </w:t>
            </w:r>
            <w:r>
              <w:rPr>
                <w:rFonts w:hint="eastAsia" w:ascii="仿宋" w:hAnsi="仿宋" w:eastAsia="仿宋" w:cs="仿宋"/>
                <w:sz w:val="24"/>
                <w:szCs w:val="24"/>
                <w:highlight w:val="none"/>
                <w:u w:val="none"/>
              </w:rPr>
              <w:t>AI可以分析代码的复杂度，指出可能存在的改进空间，帮助学生提高代码的效率和可读性， 教师可以根据AI的评分结果和反馈，为学生提供个性化的指导和辅导。</w:t>
            </w:r>
          </w:p>
          <w:p w14:paraId="0529F918">
            <w:pPr>
              <w:keepNext w:val="0"/>
              <w:keepLines w:val="0"/>
              <w:numPr>
                <w:ilvl w:val="0"/>
                <w:numId w:val="0"/>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13．</w:t>
            </w:r>
            <w:r>
              <w:rPr>
                <w:rFonts w:hint="eastAsia" w:ascii="仿宋" w:hAnsi="仿宋" w:eastAsia="仿宋" w:cs="仿宋"/>
                <w:sz w:val="24"/>
                <w:szCs w:val="24"/>
                <w:highlight w:val="none"/>
              </w:rPr>
              <w:t>智能批阅：使用先进的 AI 技术，能够批阅学生的语文</w:t>
            </w:r>
            <w:r>
              <w:rPr>
                <w:rFonts w:hint="eastAsia" w:ascii="仿宋" w:hAnsi="仿宋" w:eastAsia="仿宋" w:cs="仿宋"/>
                <w:sz w:val="24"/>
                <w:szCs w:val="24"/>
                <w:highlight w:val="none"/>
                <w:lang w:val="en-US" w:eastAsia="zh-CN"/>
              </w:rPr>
              <w:t>或者英语</w:t>
            </w:r>
            <w:r>
              <w:rPr>
                <w:rFonts w:hint="eastAsia" w:ascii="仿宋" w:hAnsi="仿宋" w:eastAsia="仿宋" w:cs="仿宋"/>
                <w:sz w:val="24"/>
                <w:szCs w:val="24"/>
                <w:highlight w:val="none"/>
              </w:rPr>
              <w:t>作文。系统会从结构、内容、语言等 6 个大维度，12～16 个细分维度进行打分，并给出推荐总分。</w:t>
            </w:r>
          </w:p>
          <w:p w14:paraId="302AEA0F">
            <w:pPr>
              <w:keepNext w:val="0"/>
              <w:keepLines w:val="0"/>
              <w:numPr>
                <w:ilvl w:val="0"/>
                <w:numId w:val="0"/>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14．</w:t>
            </w:r>
            <w:r>
              <w:rPr>
                <w:rFonts w:hint="eastAsia" w:ascii="仿宋" w:hAnsi="仿宋" w:eastAsia="仿宋" w:cs="仿宋"/>
                <w:sz w:val="24"/>
                <w:szCs w:val="24"/>
                <w:highlight w:val="none"/>
              </w:rPr>
              <w:t>学生可以在写作题作答时直接上传已写好作文的图片。系统能够准确识别各种字体、大小和语言的文字。无论是手写的笔记，还是打印好的写作纸，都能够自动识别并提取图片中的文字内容，将其转化为可编辑的文本格式。</w:t>
            </w:r>
          </w:p>
          <w:p w14:paraId="6F8983A6">
            <w:pPr>
              <w:keepNext w:val="0"/>
              <w:keepLines w:val="0"/>
              <w:numPr>
                <w:ilvl w:val="0"/>
                <w:numId w:val="0"/>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lang w:val="en-US" w:eastAsia="zh-CN" w:bidi="ar-SA"/>
              </w:rPr>
              <w:t>15．</w:t>
            </w:r>
            <w:r>
              <w:rPr>
                <w:rFonts w:hint="eastAsia" w:ascii="仿宋" w:hAnsi="仿宋" w:eastAsia="仿宋" w:cs="仿宋"/>
                <w:sz w:val="24"/>
                <w:szCs w:val="24"/>
                <w:highlight w:val="none"/>
              </w:rPr>
              <w:t>文献阅读</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通过大模型快速阅读和理解文字内容，自动生成词云、摘要、脑图、试题，基于自然对话方式进行问题回答。</w:t>
            </w:r>
            <w:r>
              <w:rPr>
                <w:rFonts w:hint="eastAsia" w:ascii="仿宋" w:hAnsi="仿宋" w:eastAsia="仿宋" w:cs="仿宋"/>
                <w:sz w:val="24"/>
                <w:szCs w:val="24"/>
                <w:highlight w:val="none"/>
                <w:lang w:val="en-US" w:eastAsia="zh-CN"/>
              </w:rPr>
              <w:t>同时也支持</w:t>
            </w:r>
            <w:r>
              <w:rPr>
                <w:rFonts w:hint="eastAsia" w:ascii="仿宋" w:hAnsi="仿宋" w:eastAsia="仿宋" w:cs="仿宋"/>
                <w:sz w:val="24"/>
                <w:szCs w:val="24"/>
                <w:highlight w:val="none"/>
              </w:rPr>
              <w:t>针对章节、资料中的文档，支持AI进行解析，生成文档摘要、脑图及词云</w:t>
            </w:r>
            <w:r>
              <w:rPr>
                <w:rFonts w:hint="eastAsia" w:ascii="仿宋" w:hAnsi="仿宋" w:eastAsia="仿宋" w:cs="仿宋"/>
                <w:sz w:val="24"/>
                <w:szCs w:val="24"/>
                <w:highlight w:val="none"/>
                <w:lang w:eastAsia="zh-CN"/>
              </w:rPr>
              <w:t>。</w:t>
            </w:r>
          </w:p>
          <w:p w14:paraId="086044F7">
            <w:pPr>
              <w:keepNext w:val="0"/>
              <w:keepLines w:val="0"/>
              <w:numPr>
                <w:ilvl w:val="0"/>
                <w:numId w:val="0"/>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lang w:val="en-US" w:eastAsia="zh-CN" w:bidi="ar-SA"/>
              </w:rPr>
              <w:t>16．</w:t>
            </w:r>
            <w:r>
              <w:rPr>
                <w:rFonts w:hint="eastAsia" w:ascii="仿宋" w:hAnsi="仿宋" w:eastAsia="仿宋" w:cs="仿宋"/>
                <w:sz w:val="24"/>
                <w:szCs w:val="24"/>
                <w:highlight w:val="none"/>
              </w:rPr>
              <w:t>视频理解</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借助AI视频分析解读功能，实现机器问答、视频内容词云、脑图、试题、字幕生成等功能，视频中涉及的知识点将被自动识别并形成知识点片段和知识点词云。</w:t>
            </w:r>
            <w:r>
              <w:rPr>
                <w:rFonts w:hint="eastAsia" w:ascii="仿宋" w:hAnsi="仿宋" w:eastAsia="仿宋" w:cs="仿宋"/>
                <w:sz w:val="24"/>
                <w:szCs w:val="24"/>
                <w:highlight w:val="none"/>
                <w:lang w:val="en-US" w:eastAsia="zh-CN"/>
              </w:rPr>
              <w:t>同时也支持</w:t>
            </w:r>
            <w:r>
              <w:rPr>
                <w:rFonts w:hint="eastAsia" w:ascii="仿宋" w:hAnsi="仿宋" w:eastAsia="仿宋" w:cs="仿宋"/>
                <w:sz w:val="24"/>
                <w:szCs w:val="24"/>
                <w:highlight w:val="none"/>
              </w:rPr>
              <w:t>针对章节中的视频，支持AI进行解析，生成视频摘要、视频分段总结、提取知识点、生成思维导图</w:t>
            </w:r>
            <w:r>
              <w:rPr>
                <w:rFonts w:hint="eastAsia" w:ascii="仿宋" w:hAnsi="仿宋" w:eastAsia="仿宋" w:cs="仿宋"/>
                <w:sz w:val="24"/>
                <w:szCs w:val="24"/>
                <w:highlight w:val="none"/>
                <w:lang w:eastAsia="zh-CN"/>
              </w:rPr>
              <w:t>。</w:t>
            </w:r>
          </w:p>
          <w:p w14:paraId="433F63BD">
            <w:pPr>
              <w:keepNext w:val="0"/>
              <w:keepLines w:val="0"/>
              <w:numPr>
                <w:ilvl w:val="0"/>
                <w:numId w:val="0"/>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17．</w:t>
            </w:r>
            <w:r>
              <w:rPr>
                <w:rFonts w:hint="eastAsia" w:ascii="仿宋" w:hAnsi="仿宋" w:eastAsia="仿宋" w:cs="仿宋"/>
                <w:sz w:val="24"/>
                <w:szCs w:val="24"/>
                <w:highlight w:val="none"/>
              </w:rPr>
              <w:t>对课程建设系统中的视频进行智能分析，自动匹配课程中的知识点，并在视频对应的时间点进行自动打点，同时基于人工智能技术生成知识点词云分析并展示；视频播放时学生可以定位到时间点观看对应知识点的视频讲解。</w:t>
            </w:r>
          </w:p>
          <w:p w14:paraId="7EF4060F">
            <w:pPr>
              <w:keepNext w:val="0"/>
              <w:keepLines w:val="0"/>
              <w:numPr>
                <w:ilvl w:val="0"/>
                <w:numId w:val="0"/>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18．</w:t>
            </w:r>
            <w:r>
              <w:rPr>
                <w:rFonts w:hint="eastAsia" w:ascii="仿宋" w:hAnsi="仿宋" w:eastAsia="仿宋" w:cs="仿宋"/>
                <w:sz w:val="24"/>
                <w:szCs w:val="24"/>
                <w:highlight w:val="none"/>
              </w:rPr>
              <w:t>通过大模型实时翻译，实现学术文献中英文对照阅读。</w:t>
            </w:r>
          </w:p>
          <w:p w14:paraId="70BE2D91">
            <w:pPr>
              <w:keepNext w:val="0"/>
              <w:keepLines w:val="0"/>
              <w:numPr>
                <w:ilvl w:val="0"/>
                <w:numId w:val="0"/>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19．</w:t>
            </w:r>
            <w:r>
              <w:rPr>
                <w:rFonts w:hint="eastAsia" w:ascii="仿宋" w:hAnsi="仿宋" w:eastAsia="仿宋" w:cs="仿宋"/>
                <w:sz w:val="24"/>
                <w:szCs w:val="24"/>
                <w:highlight w:val="none"/>
                <w:lang w:val="en-US" w:eastAsia="zh-CN"/>
              </w:rPr>
              <w:t>公式识别：教师</w:t>
            </w:r>
            <w:r>
              <w:rPr>
                <w:rFonts w:hint="eastAsia" w:ascii="仿宋" w:hAnsi="仿宋" w:eastAsia="仿宋" w:cs="仿宋"/>
                <w:sz w:val="24"/>
                <w:szCs w:val="24"/>
                <w:highlight w:val="none"/>
              </w:rPr>
              <w:t>录入公式后，系统自动将图片公式分析出来并可转换为latex公式。</w:t>
            </w:r>
          </w:p>
          <w:p w14:paraId="6257CBB6">
            <w:pPr>
              <w:keepNext w:val="0"/>
              <w:keepLines w:val="0"/>
              <w:numPr>
                <w:ilvl w:val="0"/>
                <w:numId w:val="0"/>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20．</w:t>
            </w:r>
            <w:r>
              <w:rPr>
                <w:rFonts w:hint="eastAsia" w:ascii="仿宋" w:hAnsi="仿宋" w:eastAsia="仿宋" w:cs="仿宋"/>
                <w:sz w:val="24"/>
                <w:szCs w:val="24"/>
                <w:highlight w:val="none"/>
                <w:lang w:val="en-US" w:eastAsia="zh-CN"/>
              </w:rPr>
              <w:t>学情分析：支持根据平台学生学习情况或者上传excel文档，教师选择需要分析维度，自动进行学生学情分析。</w:t>
            </w:r>
          </w:p>
          <w:p w14:paraId="73252F02">
            <w:pPr>
              <w:keepNext w:val="0"/>
              <w:keepLines w:val="0"/>
              <w:numPr>
                <w:ilvl w:val="0"/>
                <w:numId w:val="0"/>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lang w:val="en-US" w:eastAsia="zh-CN" w:bidi="ar-SA"/>
              </w:rPr>
              <w:t>21．</w:t>
            </w:r>
            <w:r>
              <w:rPr>
                <w:rFonts w:hint="eastAsia" w:ascii="仿宋" w:hAnsi="仿宋" w:eastAsia="仿宋" w:cs="仿宋"/>
                <w:sz w:val="24"/>
                <w:szCs w:val="24"/>
                <w:highlight w:val="none"/>
                <w:lang w:val="en-US" w:eastAsia="zh-CN"/>
              </w:rPr>
              <w:t>AI试卷质量分析：</w:t>
            </w:r>
          </w:p>
          <w:p w14:paraId="7A25B3A4">
            <w:pPr>
              <w:keepNext w:val="0"/>
              <w:keepLines w:val="0"/>
              <w:numPr>
                <w:ilvl w:val="0"/>
                <w:numId w:val="0"/>
              </w:numPr>
              <w:suppressLineNumbers w:val="0"/>
              <w:spacing w:before="0" w:beforeAutospacing="0" w:after="0" w:afterAutospacing="0"/>
              <w:ind w:left="0" w:right="0"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支持从题型题量、难易度、知识点覆盖以及题目质量等多个关键维度，对试卷质量进行深入、细致的评估，给提供相应建议。</w:t>
            </w:r>
          </w:p>
        </w:tc>
      </w:tr>
    </w:tbl>
    <w:p w14:paraId="2DEB678B">
      <w:pPr>
        <w:pStyle w:val="13"/>
        <w:keepNext w:val="0"/>
        <w:keepLines w:val="0"/>
        <w:pageBreakBefore w:val="0"/>
        <w:widowControl w:val="0"/>
        <w:kinsoku/>
        <w:wordWrap/>
        <w:overflowPunct/>
        <w:topLinePunct w:val="0"/>
        <w:autoSpaceDE/>
        <w:autoSpaceDN/>
        <w:bidi w:val="0"/>
        <w:snapToGrid/>
        <w:spacing w:line="240" w:lineRule="auto"/>
        <w:ind w:left="0" w:firstLine="0" w:firstLineChars="0"/>
        <w:jc w:val="both"/>
        <w:rPr>
          <w:rFonts w:hint="default" w:ascii="仿宋" w:hAnsi="仿宋" w:eastAsia="仿宋" w:cs="仿宋"/>
          <w:sz w:val="24"/>
          <w:szCs w:val="24"/>
          <w:lang w:val="en-US" w:eastAsia="zh-CN"/>
        </w:rPr>
      </w:pPr>
    </w:p>
    <w:sectPr>
      <w:footerReference r:id="rId3" w:type="default"/>
      <w:pgSz w:w="11906" w:h="16838"/>
      <w:pgMar w:top="1440" w:right="1066"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Noto Sans CJK JP Regular">
    <w:altName w:val="Arial"/>
    <w:panose1 w:val="00000000000000000000"/>
    <w:charset w:val="00"/>
    <w:family w:val="swiss"/>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617A3">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8AE9D7">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38AE9D7">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75AA6C"/>
    <w:multiLevelType w:val="singleLevel"/>
    <w:tmpl w:val="8775AA6C"/>
    <w:lvl w:ilvl="0" w:tentative="0">
      <w:start w:val="1"/>
      <w:numFmt w:val="decimal"/>
      <w:suff w:val="nothing"/>
      <w:lvlText w:val="%1．"/>
      <w:lvlJc w:val="left"/>
      <w:pPr>
        <w:ind w:left="0" w:firstLine="400"/>
      </w:pPr>
      <w:rPr>
        <w:rFonts w:hint="default"/>
      </w:rPr>
    </w:lvl>
  </w:abstractNum>
  <w:abstractNum w:abstractNumId="1">
    <w:nsid w:val="8CCA3A4E"/>
    <w:multiLevelType w:val="singleLevel"/>
    <w:tmpl w:val="8CCA3A4E"/>
    <w:lvl w:ilvl="0" w:tentative="0">
      <w:start w:val="1"/>
      <w:numFmt w:val="decimalEnclosedCircleChinese"/>
      <w:suff w:val="nothing"/>
      <w:lvlText w:val="%1　"/>
      <w:lvlJc w:val="left"/>
      <w:pPr>
        <w:ind w:left="0" w:firstLine="400"/>
      </w:pPr>
      <w:rPr>
        <w:rFonts w:hint="eastAsia"/>
      </w:rPr>
    </w:lvl>
  </w:abstractNum>
  <w:abstractNum w:abstractNumId="2">
    <w:nsid w:val="8D25BD1A"/>
    <w:multiLevelType w:val="singleLevel"/>
    <w:tmpl w:val="8D25BD1A"/>
    <w:lvl w:ilvl="0" w:tentative="0">
      <w:start w:val="1"/>
      <w:numFmt w:val="decimal"/>
      <w:suff w:val="nothing"/>
      <w:lvlText w:val="%1．"/>
      <w:lvlJc w:val="left"/>
      <w:pPr>
        <w:ind w:left="0" w:firstLine="400"/>
      </w:pPr>
      <w:rPr>
        <w:rFonts w:hint="default"/>
      </w:rPr>
    </w:lvl>
  </w:abstractNum>
  <w:abstractNum w:abstractNumId="3">
    <w:nsid w:val="94E6AC35"/>
    <w:multiLevelType w:val="singleLevel"/>
    <w:tmpl w:val="94E6AC35"/>
    <w:lvl w:ilvl="0" w:tentative="0">
      <w:start w:val="1"/>
      <w:numFmt w:val="decimal"/>
      <w:lvlText w:val="(%1)"/>
      <w:lvlJc w:val="left"/>
      <w:pPr>
        <w:ind w:left="425" w:hanging="425"/>
      </w:pPr>
      <w:rPr>
        <w:rFonts w:hint="default"/>
      </w:rPr>
    </w:lvl>
  </w:abstractNum>
  <w:abstractNum w:abstractNumId="4">
    <w:nsid w:val="9D22524A"/>
    <w:multiLevelType w:val="multilevel"/>
    <w:tmpl w:val="9D22524A"/>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5">
    <w:nsid w:val="9D50EC65"/>
    <w:multiLevelType w:val="singleLevel"/>
    <w:tmpl w:val="9D50EC65"/>
    <w:lvl w:ilvl="0" w:tentative="0">
      <w:start w:val="1"/>
      <w:numFmt w:val="decimal"/>
      <w:suff w:val="nothing"/>
      <w:lvlText w:val="%1．"/>
      <w:lvlJc w:val="left"/>
      <w:pPr>
        <w:ind w:left="0" w:firstLine="400"/>
      </w:pPr>
      <w:rPr>
        <w:rFonts w:hint="default"/>
      </w:rPr>
    </w:lvl>
  </w:abstractNum>
  <w:abstractNum w:abstractNumId="6">
    <w:nsid w:val="A1AC292C"/>
    <w:multiLevelType w:val="singleLevel"/>
    <w:tmpl w:val="A1AC292C"/>
    <w:lvl w:ilvl="0" w:tentative="0">
      <w:start w:val="1"/>
      <w:numFmt w:val="decimal"/>
      <w:suff w:val="nothing"/>
      <w:lvlText w:val="%1．"/>
      <w:lvlJc w:val="left"/>
      <w:pPr>
        <w:ind w:left="0" w:firstLine="400"/>
      </w:pPr>
      <w:rPr>
        <w:rFonts w:hint="default"/>
      </w:rPr>
    </w:lvl>
  </w:abstractNum>
  <w:abstractNum w:abstractNumId="7">
    <w:nsid w:val="A50E0E10"/>
    <w:multiLevelType w:val="singleLevel"/>
    <w:tmpl w:val="A50E0E10"/>
    <w:lvl w:ilvl="0" w:tentative="0">
      <w:start w:val="1"/>
      <w:numFmt w:val="upperLetter"/>
      <w:lvlText w:val="%1."/>
      <w:lvlJc w:val="left"/>
      <w:pPr>
        <w:ind w:left="425" w:hanging="425"/>
      </w:pPr>
      <w:rPr>
        <w:rFonts w:hint="default"/>
      </w:rPr>
    </w:lvl>
  </w:abstractNum>
  <w:abstractNum w:abstractNumId="8">
    <w:nsid w:val="A68D9A31"/>
    <w:multiLevelType w:val="singleLevel"/>
    <w:tmpl w:val="A68D9A31"/>
    <w:lvl w:ilvl="0" w:tentative="0">
      <w:start w:val="1"/>
      <w:numFmt w:val="decimal"/>
      <w:lvlText w:val="(%1)"/>
      <w:lvlJc w:val="left"/>
      <w:pPr>
        <w:ind w:left="425" w:hanging="425"/>
      </w:pPr>
      <w:rPr>
        <w:rFonts w:hint="default"/>
      </w:rPr>
    </w:lvl>
  </w:abstractNum>
  <w:abstractNum w:abstractNumId="9">
    <w:nsid w:val="B0E3DD68"/>
    <w:multiLevelType w:val="singleLevel"/>
    <w:tmpl w:val="B0E3DD68"/>
    <w:lvl w:ilvl="0" w:tentative="0">
      <w:start w:val="1"/>
      <w:numFmt w:val="decimal"/>
      <w:lvlText w:val="(%1)"/>
      <w:lvlJc w:val="left"/>
      <w:pPr>
        <w:ind w:left="425" w:hanging="425"/>
      </w:pPr>
      <w:rPr>
        <w:rFonts w:hint="default"/>
      </w:rPr>
    </w:lvl>
  </w:abstractNum>
  <w:abstractNum w:abstractNumId="10">
    <w:nsid w:val="B2C441E7"/>
    <w:multiLevelType w:val="singleLevel"/>
    <w:tmpl w:val="B2C441E7"/>
    <w:lvl w:ilvl="0" w:tentative="0">
      <w:start w:val="1"/>
      <w:numFmt w:val="upperLetter"/>
      <w:lvlText w:val="%1."/>
      <w:lvlJc w:val="left"/>
      <w:pPr>
        <w:ind w:left="425" w:hanging="425"/>
      </w:pPr>
      <w:rPr>
        <w:rFonts w:hint="default"/>
      </w:rPr>
    </w:lvl>
  </w:abstractNum>
  <w:abstractNum w:abstractNumId="11">
    <w:nsid w:val="B8C7A47F"/>
    <w:multiLevelType w:val="singleLevel"/>
    <w:tmpl w:val="B8C7A47F"/>
    <w:lvl w:ilvl="0" w:tentative="0">
      <w:start w:val="1"/>
      <w:numFmt w:val="decimal"/>
      <w:suff w:val="nothing"/>
      <w:lvlText w:val="%1．"/>
      <w:lvlJc w:val="left"/>
      <w:pPr>
        <w:ind w:left="0" w:firstLine="400"/>
      </w:pPr>
      <w:rPr>
        <w:rFonts w:hint="default"/>
      </w:rPr>
    </w:lvl>
  </w:abstractNum>
  <w:abstractNum w:abstractNumId="12">
    <w:nsid w:val="BB1509C8"/>
    <w:multiLevelType w:val="singleLevel"/>
    <w:tmpl w:val="BB1509C8"/>
    <w:lvl w:ilvl="0" w:tentative="0">
      <w:start w:val="1"/>
      <w:numFmt w:val="decimal"/>
      <w:lvlText w:val="(%1)"/>
      <w:lvlJc w:val="left"/>
      <w:pPr>
        <w:ind w:left="425" w:hanging="425"/>
      </w:pPr>
      <w:rPr>
        <w:rFonts w:hint="default"/>
      </w:rPr>
    </w:lvl>
  </w:abstractNum>
  <w:abstractNum w:abstractNumId="13">
    <w:nsid w:val="BBE24C39"/>
    <w:multiLevelType w:val="singleLevel"/>
    <w:tmpl w:val="BBE24C39"/>
    <w:lvl w:ilvl="0" w:tentative="0">
      <w:start w:val="1"/>
      <w:numFmt w:val="decimalEnclosedCircleChinese"/>
      <w:suff w:val="nothing"/>
      <w:lvlText w:val="%1　"/>
      <w:lvlJc w:val="left"/>
      <w:pPr>
        <w:ind w:left="0" w:firstLine="400"/>
      </w:pPr>
      <w:rPr>
        <w:rFonts w:hint="eastAsia"/>
      </w:rPr>
    </w:lvl>
  </w:abstractNum>
  <w:abstractNum w:abstractNumId="14">
    <w:nsid w:val="BEE2840F"/>
    <w:multiLevelType w:val="singleLevel"/>
    <w:tmpl w:val="BEE2840F"/>
    <w:lvl w:ilvl="0" w:tentative="0">
      <w:start w:val="1"/>
      <w:numFmt w:val="upperLetter"/>
      <w:lvlText w:val="%1."/>
      <w:lvlJc w:val="left"/>
      <w:pPr>
        <w:ind w:left="425" w:hanging="425"/>
      </w:pPr>
      <w:rPr>
        <w:rFonts w:hint="default"/>
      </w:rPr>
    </w:lvl>
  </w:abstractNum>
  <w:abstractNum w:abstractNumId="15">
    <w:nsid w:val="C247FCBE"/>
    <w:multiLevelType w:val="singleLevel"/>
    <w:tmpl w:val="C247FCBE"/>
    <w:lvl w:ilvl="0" w:tentative="0">
      <w:start w:val="1"/>
      <w:numFmt w:val="upperLetter"/>
      <w:lvlText w:val="%1."/>
      <w:lvlJc w:val="left"/>
      <w:pPr>
        <w:ind w:left="425" w:hanging="425"/>
      </w:pPr>
      <w:rPr>
        <w:rFonts w:hint="default"/>
      </w:rPr>
    </w:lvl>
  </w:abstractNum>
  <w:abstractNum w:abstractNumId="16">
    <w:nsid w:val="C47F28EC"/>
    <w:multiLevelType w:val="singleLevel"/>
    <w:tmpl w:val="C47F28EC"/>
    <w:lvl w:ilvl="0" w:tentative="0">
      <w:start w:val="1"/>
      <w:numFmt w:val="upperLetter"/>
      <w:lvlText w:val="%1."/>
      <w:lvlJc w:val="left"/>
      <w:pPr>
        <w:ind w:left="425" w:hanging="425"/>
      </w:pPr>
      <w:rPr>
        <w:rFonts w:hint="default"/>
      </w:rPr>
    </w:lvl>
  </w:abstractNum>
  <w:abstractNum w:abstractNumId="17">
    <w:nsid w:val="C90F9D3A"/>
    <w:multiLevelType w:val="singleLevel"/>
    <w:tmpl w:val="C90F9D3A"/>
    <w:lvl w:ilvl="0" w:tentative="0">
      <w:start w:val="1"/>
      <w:numFmt w:val="upperLetter"/>
      <w:lvlText w:val="%1."/>
      <w:lvlJc w:val="left"/>
      <w:pPr>
        <w:ind w:left="425" w:hanging="425"/>
      </w:pPr>
      <w:rPr>
        <w:rFonts w:hint="default"/>
      </w:rPr>
    </w:lvl>
  </w:abstractNum>
  <w:abstractNum w:abstractNumId="18">
    <w:nsid w:val="CDD30696"/>
    <w:multiLevelType w:val="singleLevel"/>
    <w:tmpl w:val="CDD30696"/>
    <w:lvl w:ilvl="0" w:tentative="0">
      <w:start w:val="1"/>
      <w:numFmt w:val="decimalEnclosedCircleChinese"/>
      <w:suff w:val="nothing"/>
      <w:lvlText w:val="%1　"/>
      <w:lvlJc w:val="left"/>
      <w:pPr>
        <w:ind w:left="0" w:firstLine="400"/>
      </w:pPr>
      <w:rPr>
        <w:rFonts w:hint="eastAsia"/>
      </w:rPr>
    </w:lvl>
  </w:abstractNum>
  <w:abstractNum w:abstractNumId="19">
    <w:nsid w:val="D1BD0F57"/>
    <w:multiLevelType w:val="singleLevel"/>
    <w:tmpl w:val="D1BD0F57"/>
    <w:lvl w:ilvl="0" w:tentative="0">
      <w:start w:val="1"/>
      <w:numFmt w:val="decimal"/>
      <w:lvlText w:val="(%1)"/>
      <w:lvlJc w:val="left"/>
      <w:pPr>
        <w:ind w:left="425" w:hanging="425"/>
      </w:pPr>
      <w:rPr>
        <w:rFonts w:hint="default"/>
      </w:rPr>
    </w:lvl>
  </w:abstractNum>
  <w:abstractNum w:abstractNumId="20">
    <w:nsid w:val="D2810D01"/>
    <w:multiLevelType w:val="singleLevel"/>
    <w:tmpl w:val="D2810D01"/>
    <w:lvl w:ilvl="0" w:tentative="0">
      <w:start w:val="1"/>
      <w:numFmt w:val="decimal"/>
      <w:suff w:val="nothing"/>
      <w:lvlText w:val="%1．"/>
      <w:lvlJc w:val="left"/>
      <w:pPr>
        <w:ind w:left="0" w:firstLine="400"/>
      </w:pPr>
      <w:rPr>
        <w:rFonts w:hint="default"/>
      </w:rPr>
    </w:lvl>
  </w:abstractNum>
  <w:abstractNum w:abstractNumId="21">
    <w:nsid w:val="D3AB778E"/>
    <w:multiLevelType w:val="singleLevel"/>
    <w:tmpl w:val="D3AB778E"/>
    <w:lvl w:ilvl="0" w:tentative="0">
      <w:start w:val="1"/>
      <w:numFmt w:val="decimalEnclosedCircleChinese"/>
      <w:suff w:val="nothing"/>
      <w:lvlText w:val="%1　"/>
      <w:lvlJc w:val="left"/>
      <w:pPr>
        <w:ind w:left="0" w:firstLine="400"/>
      </w:pPr>
      <w:rPr>
        <w:rFonts w:hint="eastAsia"/>
      </w:rPr>
    </w:lvl>
  </w:abstractNum>
  <w:abstractNum w:abstractNumId="22">
    <w:nsid w:val="D3C0A019"/>
    <w:multiLevelType w:val="singleLevel"/>
    <w:tmpl w:val="D3C0A019"/>
    <w:lvl w:ilvl="0" w:tentative="0">
      <w:start w:val="1"/>
      <w:numFmt w:val="decimal"/>
      <w:suff w:val="nothing"/>
      <w:lvlText w:val="%1．"/>
      <w:lvlJc w:val="left"/>
      <w:pPr>
        <w:ind w:left="0" w:firstLine="400"/>
      </w:pPr>
      <w:rPr>
        <w:rFonts w:hint="default"/>
      </w:rPr>
    </w:lvl>
  </w:abstractNum>
  <w:abstractNum w:abstractNumId="23">
    <w:nsid w:val="D4F072DC"/>
    <w:multiLevelType w:val="singleLevel"/>
    <w:tmpl w:val="D4F072DC"/>
    <w:lvl w:ilvl="0" w:tentative="0">
      <w:start w:val="1"/>
      <w:numFmt w:val="decimal"/>
      <w:lvlText w:val="(%1)"/>
      <w:lvlJc w:val="left"/>
      <w:pPr>
        <w:ind w:left="425" w:hanging="425"/>
      </w:pPr>
      <w:rPr>
        <w:rFonts w:hint="default"/>
      </w:rPr>
    </w:lvl>
  </w:abstractNum>
  <w:abstractNum w:abstractNumId="24">
    <w:nsid w:val="DA47C622"/>
    <w:multiLevelType w:val="singleLevel"/>
    <w:tmpl w:val="DA47C622"/>
    <w:lvl w:ilvl="0" w:tentative="0">
      <w:start w:val="1"/>
      <w:numFmt w:val="decimalEnclosedCircleChinese"/>
      <w:suff w:val="nothing"/>
      <w:lvlText w:val="%1　"/>
      <w:lvlJc w:val="left"/>
      <w:pPr>
        <w:ind w:left="0" w:firstLine="400"/>
      </w:pPr>
      <w:rPr>
        <w:rFonts w:hint="eastAsia"/>
      </w:rPr>
    </w:lvl>
  </w:abstractNum>
  <w:abstractNum w:abstractNumId="25">
    <w:nsid w:val="DA569E97"/>
    <w:multiLevelType w:val="singleLevel"/>
    <w:tmpl w:val="DA569E97"/>
    <w:lvl w:ilvl="0" w:tentative="0">
      <w:start w:val="1"/>
      <w:numFmt w:val="decimal"/>
      <w:lvlText w:val="(%1)"/>
      <w:lvlJc w:val="left"/>
      <w:pPr>
        <w:ind w:left="425" w:hanging="425"/>
      </w:pPr>
      <w:rPr>
        <w:rFonts w:hint="default"/>
      </w:rPr>
    </w:lvl>
  </w:abstractNum>
  <w:abstractNum w:abstractNumId="26">
    <w:nsid w:val="DCEFDA68"/>
    <w:multiLevelType w:val="singleLevel"/>
    <w:tmpl w:val="DCEFDA68"/>
    <w:lvl w:ilvl="0" w:tentative="0">
      <w:start w:val="1"/>
      <w:numFmt w:val="decimalEnclosedCircleChinese"/>
      <w:suff w:val="nothing"/>
      <w:lvlText w:val="%1　"/>
      <w:lvlJc w:val="left"/>
      <w:pPr>
        <w:ind w:left="0" w:firstLine="400"/>
      </w:pPr>
      <w:rPr>
        <w:rFonts w:hint="eastAsia"/>
      </w:rPr>
    </w:lvl>
  </w:abstractNum>
  <w:abstractNum w:abstractNumId="27">
    <w:nsid w:val="DE87539F"/>
    <w:multiLevelType w:val="singleLevel"/>
    <w:tmpl w:val="DE87539F"/>
    <w:lvl w:ilvl="0" w:tentative="0">
      <w:start w:val="1"/>
      <w:numFmt w:val="decimal"/>
      <w:lvlText w:val="(%1)"/>
      <w:lvlJc w:val="left"/>
      <w:pPr>
        <w:ind w:left="425" w:hanging="425"/>
      </w:pPr>
      <w:rPr>
        <w:rFonts w:hint="default"/>
      </w:rPr>
    </w:lvl>
  </w:abstractNum>
  <w:abstractNum w:abstractNumId="28">
    <w:nsid w:val="DE999036"/>
    <w:multiLevelType w:val="singleLevel"/>
    <w:tmpl w:val="DE999036"/>
    <w:lvl w:ilvl="0" w:tentative="0">
      <w:start w:val="1"/>
      <w:numFmt w:val="decimalEnclosedCircleChinese"/>
      <w:suff w:val="nothing"/>
      <w:lvlText w:val="%1　"/>
      <w:lvlJc w:val="left"/>
      <w:pPr>
        <w:ind w:left="0" w:firstLine="400"/>
      </w:pPr>
      <w:rPr>
        <w:rFonts w:hint="eastAsia"/>
      </w:rPr>
    </w:lvl>
  </w:abstractNum>
  <w:abstractNum w:abstractNumId="29">
    <w:nsid w:val="EC6C627B"/>
    <w:multiLevelType w:val="singleLevel"/>
    <w:tmpl w:val="EC6C627B"/>
    <w:lvl w:ilvl="0" w:tentative="0">
      <w:start w:val="1"/>
      <w:numFmt w:val="upperLetter"/>
      <w:lvlText w:val="%1."/>
      <w:lvlJc w:val="left"/>
      <w:pPr>
        <w:ind w:left="425" w:hanging="425"/>
      </w:pPr>
      <w:rPr>
        <w:rFonts w:hint="default"/>
      </w:rPr>
    </w:lvl>
  </w:abstractNum>
  <w:abstractNum w:abstractNumId="30">
    <w:nsid w:val="F0A272F9"/>
    <w:multiLevelType w:val="singleLevel"/>
    <w:tmpl w:val="F0A272F9"/>
    <w:lvl w:ilvl="0" w:tentative="0">
      <w:start w:val="1"/>
      <w:numFmt w:val="decimalEnclosedCircleChinese"/>
      <w:suff w:val="nothing"/>
      <w:lvlText w:val="%1　"/>
      <w:lvlJc w:val="left"/>
      <w:pPr>
        <w:ind w:left="0" w:firstLine="400"/>
      </w:pPr>
      <w:rPr>
        <w:rFonts w:hint="eastAsia"/>
      </w:rPr>
    </w:lvl>
  </w:abstractNum>
  <w:abstractNum w:abstractNumId="31">
    <w:nsid w:val="F362B442"/>
    <w:multiLevelType w:val="singleLevel"/>
    <w:tmpl w:val="F362B442"/>
    <w:lvl w:ilvl="0" w:tentative="0">
      <w:start w:val="1"/>
      <w:numFmt w:val="decimal"/>
      <w:suff w:val="nothing"/>
      <w:lvlText w:val="%1．"/>
      <w:lvlJc w:val="left"/>
      <w:pPr>
        <w:ind w:left="0" w:firstLine="400"/>
      </w:pPr>
      <w:rPr>
        <w:rFonts w:hint="default"/>
      </w:rPr>
    </w:lvl>
  </w:abstractNum>
  <w:abstractNum w:abstractNumId="32">
    <w:nsid w:val="F7DD2584"/>
    <w:multiLevelType w:val="singleLevel"/>
    <w:tmpl w:val="F7DD2584"/>
    <w:lvl w:ilvl="0" w:tentative="0">
      <w:start w:val="1"/>
      <w:numFmt w:val="decimalEnclosedCircleChinese"/>
      <w:suff w:val="nothing"/>
      <w:lvlText w:val="%1　"/>
      <w:lvlJc w:val="left"/>
      <w:pPr>
        <w:ind w:left="0" w:firstLine="400"/>
      </w:pPr>
      <w:rPr>
        <w:rFonts w:hint="eastAsia"/>
      </w:rPr>
    </w:lvl>
  </w:abstractNum>
  <w:abstractNum w:abstractNumId="33">
    <w:nsid w:val="06C1D6D6"/>
    <w:multiLevelType w:val="singleLevel"/>
    <w:tmpl w:val="06C1D6D6"/>
    <w:lvl w:ilvl="0" w:tentative="0">
      <w:start w:val="1"/>
      <w:numFmt w:val="decimalEnclosedCircleChinese"/>
      <w:suff w:val="nothing"/>
      <w:lvlText w:val="%1　"/>
      <w:lvlJc w:val="left"/>
      <w:pPr>
        <w:ind w:left="0" w:firstLine="400"/>
      </w:pPr>
      <w:rPr>
        <w:rFonts w:hint="eastAsia"/>
      </w:rPr>
    </w:lvl>
  </w:abstractNum>
  <w:abstractNum w:abstractNumId="34">
    <w:nsid w:val="0BC9CB55"/>
    <w:multiLevelType w:val="singleLevel"/>
    <w:tmpl w:val="0BC9CB55"/>
    <w:lvl w:ilvl="0" w:tentative="0">
      <w:start w:val="1"/>
      <w:numFmt w:val="decimalEnclosedCircleChinese"/>
      <w:suff w:val="nothing"/>
      <w:lvlText w:val="%1　"/>
      <w:lvlJc w:val="left"/>
      <w:pPr>
        <w:ind w:left="0" w:firstLine="400"/>
      </w:pPr>
      <w:rPr>
        <w:rFonts w:hint="eastAsia"/>
      </w:rPr>
    </w:lvl>
  </w:abstractNum>
  <w:abstractNum w:abstractNumId="35">
    <w:nsid w:val="0E9565F5"/>
    <w:multiLevelType w:val="singleLevel"/>
    <w:tmpl w:val="0E9565F5"/>
    <w:lvl w:ilvl="0" w:tentative="0">
      <w:start w:val="1"/>
      <w:numFmt w:val="decimalEnclosedCircleChinese"/>
      <w:suff w:val="nothing"/>
      <w:lvlText w:val="%1　"/>
      <w:lvlJc w:val="left"/>
      <w:pPr>
        <w:ind w:left="0" w:firstLine="400"/>
      </w:pPr>
      <w:rPr>
        <w:rFonts w:hint="eastAsia"/>
      </w:rPr>
    </w:lvl>
  </w:abstractNum>
  <w:abstractNum w:abstractNumId="36">
    <w:nsid w:val="187A7B03"/>
    <w:multiLevelType w:val="singleLevel"/>
    <w:tmpl w:val="187A7B03"/>
    <w:lvl w:ilvl="0" w:tentative="0">
      <w:start w:val="1"/>
      <w:numFmt w:val="decimal"/>
      <w:suff w:val="nothing"/>
      <w:lvlText w:val="%1．"/>
      <w:lvlJc w:val="left"/>
      <w:pPr>
        <w:ind w:left="0" w:firstLine="400"/>
      </w:pPr>
      <w:rPr>
        <w:rFonts w:hint="default"/>
      </w:rPr>
    </w:lvl>
  </w:abstractNum>
  <w:abstractNum w:abstractNumId="37">
    <w:nsid w:val="19EAF5EB"/>
    <w:multiLevelType w:val="singleLevel"/>
    <w:tmpl w:val="19EAF5EB"/>
    <w:lvl w:ilvl="0" w:tentative="0">
      <w:start w:val="1"/>
      <w:numFmt w:val="upperLetter"/>
      <w:lvlText w:val="%1."/>
      <w:lvlJc w:val="left"/>
      <w:pPr>
        <w:ind w:left="425" w:hanging="425"/>
      </w:pPr>
      <w:rPr>
        <w:rFonts w:hint="default"/>
      </w:rPr>
    </w:lvl>
  </w:abstractNum>
  <w:abstractNum w:abstractNumId="38">
    <w:nsid w:val="2C0D41D7"/>
    <w:multiLevelType w:val="singleLevel"/>
    <w:tmpl w:val="2C0D41D7"/>
    <w:lvl w:ilvl="0" w:tentative="0">
      <w:start w:val="1"/>
      <w:numFmt w:val="decimal"/>
      <w:suff w:val="nothing"/>
      <w:lvlText w:val="%1．"/>
      <w:lvlJc w:val="left"/>
      <w:pPr>
        <w:ind w:left="0" w:firstLine="400"/>
      </w:pPr>
      <w:rPr>
        <w:rFonts w:hint="default"/>
      </w:rPr>
    </w:lvl>
  </w:abstractNum>
  <w:abstractNum w:abstractNumId="39">
    <w:nsid w:val="2E6E2FC3"/>
    <w:multiLevelType w:val="singleLevel"/>
    <w:tmpl w:val="2E6E2FC3"/>
    <w:lvl w:ilvl="0" w:tentative="0">
      <w:start w:val="1"/>
      <w:numFmt w:val="decimalEnclosedCircleChinese"/>
      <w:suff w:val="nothing"/>
      <w:lvlText w:val="%1　"/>
      <w:lvlJc w:val="left"/>
      <w:pPr>
        <w:ind w:left="0" w:firstLine="400"/>
      </w:pPr>
      <w:rPr>
        <w:rFonts w:hint="eastAsia"/>
      </w:rPr>
    </w:lvl>
  </w:abstractNum>
  <w:abstractNum w:abstractNumId="40">
    <w:nsid w:val="2FB02439"/>
    <w:multiLevelType w:val="singleLevel"/>
    <w:tmpl w:val="2FB02439"/>
    <w:lvl w:ilvl="0" w:tentative="0">
      <w:start w:val="1"/>
      <w:numFmt w:val="decimalEnclosedCircleChinese"/>
      <w:suff w:val="nothing"/>
      <w:lvlText w:val="%1　"/>
      <w:lvlJc w:val="left"/>
      <w:pPr>
        <w:ind w:left="0" w:firstLine="400"/>
      </w:pPr>
      <w:rPr>
        <w:rFonts w:hint="eastAsia"/>
      </w:rPr>
    </w:lvl>
  </w:abstractNum>
  <w:abstractNum w:abstractNumId="41">
    <w:nsid w:val="2FD5C0FD"/>
    <w:multiLevelType w:val="multilevel"/>
    <w:tmpl w:val="2FD5C0FD"/>
    <w:lvl w:ilvl="0" w:tentative="0">
      <w:start w:val="1"/>
      <w:numFmt w:val="chineseCounting"/>
      <w:suff w:val="nothing"/>
      <w:lvlText w:val="%1、"/>
      <w:lvlJc w:val="left"/>
      <w:pPr>
        <w:ind w:left="0" w:firstLine="400"/>
      </w:pPr>
      <w:rPr>
        <w:rFonts w:hint="eastAsia"/>
      </w:rPr>
    </w:lvl>
    <w:lvl w:ilvl="1" w:tentative="0">
      <w:start w:val="1"/>
      <w:numFmt w:val="decimal"/>
      <w:pStyle w:val="3"/>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42">
    <w:nsid w:val="335A3D0B"/>
    <w:multiLevelType w:val="singleLevel"/>
    <w:tmpl w:val="335A3D0B"/>
    <w:lvl w:ilvl="0" w:tentative="0">
      <w:start w:val="1"/>
      <w:numFmt w:val="decimal"/>
      <w:suff w:val="nothing"/>
      <w:lvlText w:val="%1．"/>
      <w:lvlJc w:val="left"/>
      <w:pPr>
        <w:ind w:left="0" w:firstLine="400"/>
      </w:pPr>
      <w:rPr>
        <w:rFonts w:hint="default"/>
      </w:rPr>
    </w:lvl>
  </w:abstractNum>
  <w:abstractNum w:abstractNumId="43">
    <w:nsid w:val="38F3B244"/>
    <w:multiLevelType w:val="singleLevel"/>
    <w:tmpl w:val="38F3B244"/>
    <w:lvl w:ilvl="0" w:tentative="0">
      <w:start w:val="1"/>
      <w:numFmt w:val="decimal"/>
      <w:suff w:val="nothing"/>
      <w:lvlText w:val="%1．"/>
      <w:lvlJc w:val="left"/>
      <w:pPr>
        <w:ind w:left="0" w:firstLine="400"/>
      </w:pPr>
      <w:rPr>
        <w:rFonts w:hint="default"/>
      </w:rPr>
    </w:lvl>
  </w:abstractNum>
  <w:abstractNum w:abstractNumId="44">
    <w:nsid w:val="4473B001"/>
    <w:multiLevelType w:val="singleLevel"/>
    <w:tmpl w:val="4473B001"/>
    <w:lvl w:ilvl="0" w:tentative="0">
      <w:start w:val="1"/>
      <w:numFmt w:val="decimal"/>
      <w:suff w:val="nothing"/>
      <w:lvlText w:val="%1．"/>
      <w:lvlJc w:val="left"/>
      <w:pPr>
        <w:ind w:left="0" w:firstLine="400"/>
      </w:pPr>
      <w:rPr>
        <w:rFonts w:hint="default"/>
      </w:rPr>
    </w:lvl>
  </w:abstractNum>
  <w:abstractNum w:abstractNumId="45">
    <w:nsid w:val="485FE5E5"/>
    <w:multiLevelType w:val="singleLevel"/>
    <w:tmpl w:val="485FE5E5"/>
    <w:lvl w:ilvl="0" w:tentative="0">
      <w:start w:val="1"/>
      <w:numFmt w:val="upperLetter"/>
      <w:lvlText w:val="%1."/>
      <w:lvlJc w:val="left"/>
      <w:pPr>
        <w:ind w:left="425" w:hanging="425"/>
      </w:pPr>
      <w:rPr>
        <w:rFonts w:hint="default"/>
      </w:rPr>
    </w:lvl>
  </w:abstractNum>
  <w:abstractNum w:abstractNumId="46">
    <w:nsid w:val="4D3A8E2F"/>
    <w:multiLevelType w:val="singleLevel"/>
    <w:tmpl w:val="4D3A8E2F"/>
    <w:lvl w:ilvl="0" w:tentative="0">
      <w:start w:val="1"/>
      <w:numFmt w:val="decimalEnclosedCircleChinese"/>
      <w:suff w:val="nothing"/>
      <w:lvlText w:val="%1　"/>
      <w:lvlJc w:val="left"/>
      <w:pPr>
        <w:ind w:left="0" w:firstLine="400"/>
      </w:pPr>
      <w:rPr>
        <w:rFonts w:hint="eastAsia"/>
      </w:rPr>
    </w:lvl>
  </w:abstractNum>
  <w:abstractNum w:abstractNumId="47">
    <w:nsid w:val="4D3E9B31"/>
    <w:multiLevelType w:val="singleLevel"/>
    <w:tmpl w:val="4D3E9B31"/>
    <w:lvl w:ilvl="0" w:tentative="0">
      <w:start w:val="1"/>
      <w:numFmt w:val="decimalEnclosedCircleChinese"/>
      <w:suff w:val="nothing"/>
      <w:lvlText w:val="%1　"/>
      <w:lvlJc w:val="left"/>
      <w:pPr>
        <w:ind w:left="0" w:firstLine="400"/>
      </w:pPr>
      <w:rPr>
        <w:rFonts w:hint="eastAsia"/>
      </w:rPr>
    </w:lvl>
  </w:abstractNum>
  <w:abstractNum w:abstractNumId="48">
    <w:nsid w:val="4F3F45FA"/>
    <w:multiLevelType w:val="singleLevel"/>
    <w:tmpl w:val="4F3F45FA"/>
    <w:lvl w:ilvl="0" w:tentative="0">
      <w:start w:val="1"/>
      <w:numFmt w:val="decimal"/>
      <w:lvlText w:val="(%1)"/>
      <w:lvlJc w:val="left"/>
      <w:pPr>
        <w:ind w:left="425" w:hanging="425"/>
      </w:pPr>
      <w:rPr>
        <w:rFonts w:hint="default"/>
      </w:rPr>
    </w:lvl>
  </w:abstractNum>
  <w:abstractNum w:abstractNumId="49">
    <w:nsid w:val="52C2E8E0"/>
    <w:multiLevelType w:val="singleLevel"/>
    <w:tmpl w:val="52C2E8E0"/>
    <w:lvl w:ilvl="0" w:tentative="0">
      <w:start w:val="1"/>
      <w:numFmt w:val="decimalEnclosedCircleChinese"/>
      <w:suff w:val="nothing"/>
      <w:lvlText w:val="%1　"/>
      <w:lvlJc w:val="left"/>
      <w:pPr>
        <w:ind w:left="0" w:firstLine="400"/>
      </w:pPr>
      <w:rPr>
        <w:rFonts w:hint="eastAsia"/>
      </w:rPr>
    </w:lvl>
  </w:abstractNum>
  <w:abstractNum w:abstractNumId="50">
    <w:nsid w:val="57436CAC"/>
    <w:multiLevelType w:val="singleLevel"/>
    <w:tmpl w:val="57436CAC"/>
    <w:lvl w:ilvl="0" w:tentative="0">
      <w:start w:val="1"/>
      <w:numFmt w:val="upperLetter"/>
      <w:lvlText w:val="%1."/>
      <w:lvlJc w:val="left"/>
      <w:pPr>
        <w:ind w:left="425" w:hanging="425"/>
      </w:pPr>
      <w:rPr>
        <w:rFonts w:hint="default"/>
      </w:rPr>
    </w:lvl>
  </w:abstractNum>
  <w:abstractNum w:abstractNumId="51">
    <w:nsid w:val="5CFA582A"/>
    <w:multiLevelType w:val="singleLevel"/>
    <w:tmpl w:val="5CFA582A"/>
    <w:lvl w:ilvl="0" w:tentative="0">
      <w:start w:val="1"/>
      <w:numFmt w:val="decimal"/>
      <w:suff w:val="nothing"/>
      <w:lvlText w:val="%1．"/>
      <w:lvlJc w:val="left"/>
      <w:pPr>
        <w:ind w:left="0" w:firstLine="400"/>
      </w:pPr>
      <w:rPr>
        <w:rFonts w:hint="default"/>
      </w:rPr>
    </w:lvl>
  </w:abstractNum>
  <w:abstractNum w:abstractNumId="52">
    <w:nsid w:val="5FDF0E4B"/>
    <w:multiLevelType w:val="singleLevel"/>
    <w:tmpl w:val="5FDF0E4B"/>
    <w:lvl w:ilvl="0" w:tentative="0">
      <w:start w:val="1"/>
      <w:numFmt w:val="decimalEnclosedCircleChinese"/>
      <w:suff w:val="nothing"/>
      <w:lvlText w:val="%1　"/>
      <w:lvlJc w:val="left"/>
      <w:pPr>
        <w:ind w:left="0" w:firstLine="400"/>
      </w:pPr>
      <w:rPr>
        <w:rFonts w:hint="eastAsia"/>
      </w:rPr>
    </w:lvl>
  </w:abstractNum>
  <w:abstractNum w:abstractNumId="53">
    <w:nsid w:val="687B699D"/>
    <w:multiLevelType w:val="singleLevel"/>
    <w:tmpl w:val="687B699D"/>
    <w:lvl w:ilvl="0" w:tentative="0">
      <w:start w:val="1"/>
      <w:numFmt w:val="decimal"/>
      <w:suff w:val="nothing"/>
      <w:lvlText w:val="%1．"/>
      <w:lvlJc w:val="left"/>
      <w:pPr>
        <w:ind w:left="0" w:firstLine="400"/>
      </w:pPr>
      <w:rPr>
        <w:rFonts w:hint="default"/>
      </w:rPr>
    </w:lvl>
  </w:abstractNum>
  <w:abstractNum w:abstractNumId="54">
    <w:nsid w:val="6BEA479F"/>
    <w:multiLevelType w:val="singleLevel"/>
    <w:tmpl w:val="6BEA479F"/>
    <w:lvl w:ilvl="0" w:tentative="0">
      <w:start w:val="1"/>
      <w:numFmt w:val="decimal"/>
      <w:lvlText w:val="(%1)"/>
      <w:lvlJc w:val="left"/>
      <w:pPr>
        <w:ind w:left="425" w:hanging="425"/>
      </w:pPr>
      <w:rPr>
        <w:rFonts w:hint="default"/>
      </w:rPr>
    </w:lvl>
  </w:abstractNum>
  <w:abstractNum w:abstractNumId="55">
    <w:nsid w:val="6CB9A9A3"/>
    <w:multiLevelType w:val="singleLevel"/>
    <w:tmpl w:val="6CB9A9A3"/>
    <w:lvl w:ilvl="0" w:tentative="0">
      <w:start w:val="1"/>
      <w:numFmt w:val="decimal"/>
      <w:suff w:val="nothing"/>
      <w:lvlText w:val="%1．"/>
      <w:lvlJc w:val="left"/>
      <w:pPr>
        <w:ind w:left="0" w:firstLine="400"/>
      </w:pPr>
      <w:rPr>
        <w:rFonts w:hint="default"/>
      </w:rPr>
    </w:lvl>
  </w:abstractNum>
  <w:num w:numId="1">
    <w:abstractNumId w:val="41"/>
  </w:num>
  <w:num w:numId="2">
    <w:abstractNumId w:val="42"/>
  </w:num>
  <w:num w:numId="3">
    <w:abstractNumId w:val="43"/>
  </w:num>
  <w:num w:numId="4">
    <w:abstractNumId w:val="6"/>
  </w:num>
  <w:num w:numId="5">
    <w:abstractNumId w:val="0"/>
  </w:num>
  <w:num w:numId="6">
    <w:abstractNumId w:val="53"/>
  </w:num>
  <w:num w:numId="7">
    <w:abstractNumId w:val="4"/>
  </w:num>
  <w:num w:numId="8">
    <w:abstractNumId w:val="31"/>
  </w:num>
  <w:num w:numId="9">
    <w:abstractNumId w:val="9"/>
  </w:num>
  <w:num w:numId="10">
    <w:abstractNumId w:val="23"/>
  </w:num>
  <w:num w:numId="11">
    <w:abstractNumId w:val="8"/>
  </w:num>
  <w:num w:numId="12">
    <w:abstractNumId w:val="38"/>
  </w:num>
  <w:num w:numId="13">
    <w:abstractNumId w:val="5"/>
  </w:num>
  <w:num w:numId="14">
    <w:abstractNumId w:val="51"/>
  </w:num>
  <w:num w:numId="15">
    <w:abstractNumId w:val="54"/>
  </w:num>
  <w:num w:numId="16">
    <w:abstractNumId w:val="44"/>
  </w:num>
  <w:num w:numId="17">
    <w:abstractNumId w:val="2"/>
  </w:num>
  <w:num w:numId="18">
    <w:abstractNumId w:val="20"/>
  </w:num>
  <w:num w:numId="19">
    <w:abstractNumId w:val="55"/>
  </w:num>
  <w:num w:numId="20">
    <w:abstractNumId w:val="27"/>
  </w:num>
  <w:num w:numId="21">
    <w:abstractNumId w:val="34"/>
  </w:num>
  <w:num w:numId="22">
    <w:abstractNumId w:val="49"/>
  </w:num>
  <w:num w:numId="23">
    <w:abstractNumId w:val="30"/>
  </w:num>
  <w:num w:numId="24">
    <w:abstractNumId w:val="52"/>
  </w:num>
  <w:num w:numId="25">
    <w:abstractNumId w:val="18"/>
  </w:num>
  <w:num w:numId="26">
    <w:abstractNumId w:val="16"/>
  </w:num>
  <w:num w:numId="27">
    <w:abstractNumId w:val="37"/>
  </w:num>
  <w:num w:numId="28">
    <w:abstractNumId w:val="45"/>
  </w:num>
  <w:num w:numId="29">
    <w:abstractNumId w:val="14"/>
  </w:num>
  <w:num w:numId="30">
    <w:abstractNumId w:val="15"/>
  </w:num>
  <w:num w:numId="31">
    <w:abstractNumId w:val="7"/>
  </w:num>
  <w:num w:numId="32">
    <w:abstractNumId w:val="32"/>
  </w:num>
  <w:num w:numId="33">
    <w:abstractNumId w:val="10"/>
  </w:num>
  <w:num w:numId="34">
    <w:abstractNumId w:val="17"/>
  </w:num>
  <w:num w:numId="35">
    <w:abstractNumId w:val="29"/>
  </w:num>
  <w:num w:numId="36">
    <w:abstractNumId w:val="50"/>
  </w:num>
  <w:num w:numId="37">
    <w:abstractNumId w:val="47"/>
  </w:num>
  <w:num w:numId="38">
    <w:abstractNumId w:val="13"/>
  </w:num>
  <w:num w:numId="39">
    <w:abstractNumId w:val="3"/>
  </w:num>
  <w:num w:numId="40">
    <w:abstractNumId w:val="33"/>
  </w:num>
  <w:num w:numId="41">
    <w:abstractNumId w:val="26"/>
  </w:num>
  <w:num w:numId="42">
    <w:abstractNumId w:val="39"/>
  </w:num>
  <w:num w:numId="43">
    <w:abstractNumId w:val="28"/>
  </w:num>
  <w:num w:numId="44">
    <w:abstractNumId w:val="35"/>
  </w:num>
  <w:num w:numId="45">
    <w:abstractNumId w:val="25"/>
  </w:num>
  <w:num w:numId="46">
    <w:abstractNumId w:val="24"/>
  </w:num>
  <w:num w:numId="47">
    <w:abstractNumId w:val="21"/>
  </w:num>
  <w:num w:numId="48">
    <w:abstractNumId w:val="1"/>
  </w:num>
  <w:num w:numId="49">
    <w:abstractNumId w:val="46"/>
  </w:num>
  <w:num w:numId="50">
    <w:abstractNumId w:val="40"/>
  </w:num>
  <w:num w:numId="51">
    <w:abstractNumId w:val="36"/>
  </w:num>
  <w:num w:numId="52">
    <w:abstractNumId w:val="11"/>
  </w:num>
  <w:num w:numId="53">
    <w:abstractNumId w:val="22"/>
  </w:num>
  <w:num w:numId="54">
    <w:abstractNumId w:val="48"/>
  </w:num>
  <w:num w:numId="55">
    <w:abstractNumId w:val="19"/>
  </w:num>
  <w:num w:numId="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JjMDlhMzVlYTMxMTg5YTQ4MWMxZTI1ZTgzMTk3OGYifQ=="/>
  </w:docVars>
  <w:rsids>
    <w:rsidRoot w:val="00810C06"/>
    <w:rsid w:val="00052D3A"/>
    <w:rsid w:val="00080263"/>
    <w:rsid w:val="000827DA"/>
    <w:rsid w:val="000B230C"/>
    <w:rsid w:val="000C2943"/>
    <w:rsid w:val="001122DE"/>
    <w:rsid w:val="00116CB5"/>
    <w:rsid w:val="0011777E"/>
    <w:rsid w:val="001405CD"/>
    <w:rsid w:val="00166D32"/>
    <w:rsid w:val="00191E77"/>
    <w:rsid w:val="001B698E"/>
    <w:rsid w:val="001D2DE6"/>
    <w:rsid w:val="0022606A"/>
    <w:rsid w:val="00293228"/>
    <w:rsid w:val="002A01F1"/>
    <w:rsid w:val="002B42D4"/>
    <w:rsid w:val="00306E8E"/>
    <w:rsid w:val="003315D2"/>
    <w:rsid w:val="0035502F"/>
    <w:rsid w:val="00360093"/>
    <w:rsid w:val="00366B41"/>
    <w:rsid w:val="003D2E77"/>
    <w:rsid w:val="003E6FD8"/>
    <w:rsid w:val="00427A6F"/>
    <w:rsid w:val="0043529B"/>
    <w:rsid w:val="00435796"/>
    <w:rsid w:val="00470D75"/>
    <w:rsid w:val="004B6EBF"/>
    <w:rsid w:val="004C3D21"/>
    <w:rsid w:val="004D702E"/>
    <w:rsid w:val="004E5F15"/>
    <w:rsid w:val="004E7DCB"/>
    <w:rsid w:val="005116DA"/>
    <w:rsid w:val="005209FE"/>
    <w:rsid w:val="00527DA6"/>
    <w:rsid w:val="00533CBE"/>
    <w:rsid w:val="0058260B"/>
    <w:rsid w:val="005C0725"/>
    <w:rsid w:val="005C3CBA"/>
    <w:rsid w:val="00677162"/>
    <w:rsid w:val="006D4511"/>
    <w:rsid w:val="006D582F"/>
    <w:rsid w:val="00700D1A"/>
    <w:rsid w:val="007918CE"/>
    <w:rsid w:val="007D3B2F"/>
    <w:rsid w:val="007D7533"/>
    <w:rsid w:val="007E3DC7"/>
    <w:rsid w:val="0081074C"/>
    <w:rsid w:val="00810C06"/>
    <w:rsid w:val="008354B6"/>
    <w:rsid w:val="00837272"/>
    <w:rsid w:val="00873AF1"/>
    <w:rsid w:val="008B7DEA"/>
    <w:rsid w:val="008E3443"/>
    <w:rsid w:val="008F52DC"/>
    <w:rsid w:val="009003B7"/>
    <w:rsid w:val="00920173"/>
    <w:rsid w:val="00930127"/>
    <w:rsid w:val="009473CC"/>
    <w:rsid w:val="00954585"/>
    <w:rsid w:val="00976A74"/>
    <w:rsid w:val="009B2103"/>
    <w:rsid w:val="009E79CC"/>
    <w:rsid w:val="00A1071C"/>
    <w:rsid w:val="00A43D65"/>
    <w:rsid w:val="00A650A9"/>
    <w:rsid w:val="00A82A62"/>
    <w:rsid w:val="00AB5BE7"/>
    <w:rsid w:val="00AC15FA"/>
    <w:rsid w:val="00AD0A0B"/>
    <w:rsid w:val="00AE7A99"/>
    <w:rsid w:val="00B00BB9"/>
    <w:rsid w:val="00B66956"/>
    <w:rsid w:val="00B7066D"/>
    <w:rsid w:val="00B80E0C"/>
    <w:rsid w:val="00B8463F"/>
    <w:rsid w:val="00BF71EA"/>
    <w:rsid w:val="00C7117F"/>
    <w:rsid w:val="00C71B3F"/>
    <w:rsid w:val="00CA561B"/>
    <w:rsid w:val="00CB0E76"/>
    <w:rsid w:val="00D25601"/>
    <w:rsid w:val="00D9304C"/>
    <w:rsid w:val="00DE3BE9"/>
    <w:rsid w:val="00DE6D17"/>
    <w:rsid w:val="00E41FEF"/>
    <w:rsid w:val="00E53C01"/>
    <w:rsid w:val="00E56A38"/>
    <w:rsid w:val="00F1776B"/>
    <w:rsid w:val="00F36AC4"/>
    <w:rsid w:val="00F40F39"/>
    <w:rsid w:val="00F80BAE"/>
    <w:rsid w:val="00FF6CF2"/>
    <w:rsid w:val="010610C0"/>
    <w:rsid w:val="01F176F8"/>
    <w:rsid w:val="028B7874"/>
    <w:rsid w:val="03DC4474"/>
    <w:rsid w:val="03EA477D"/>
    <w:rsid w:val="044242BD"/>
    <w:rsid w:val="053A5141"/>
    <w:rsid w:val="0581041F"/>
    <w:rsid w:val="06001C87"/>
    <w:rsid w:val="08A23797"/>
    <w:rsid w:val="08C3028D"/>
    <w:rsid w:val="09B231DE"/>
    <w:rsid w:val="0C4F69F3"/>
    <w:rsid w:val="0C861C6E"/>
    <w:rsid w:val="0FDF5034"/>
    <w:rsid w:val="11B62E77"/>
    <w:rsid w:val="126B122C"/>
    <w:rsid w:val="128B3251"/>
    <w:rsid w:val="136C4EF9"/>
    <w:rsid w:val="13A12C42"/>
    <w:rsid w:val="13D77283"/>
    <w:rsid w:val="174B666F"/>
    <w:rsid w:val="199A3410"/>
    <w:rsid w:val="1A644F99"/>
    <w:rsid w:val="1BE7774A"/>
    <w:rsid w:val="1F677EF9"/>
    <w:rsid w:val="1F8427A1"/>
    <w:rsid w:val="25E83757"/>
    <w:rsid w:val="2634287C"/>
    <w:rsid w:val="26524112"/>
    <w:rsid w:val="26597496"/>
    <w:rsid w:val="28F02196"/>
    <w:rsid w:val="292D5089"/>
    <w:rsid w:val="298A7B93"/>
    <w:rsid w:val="2A0E0598"/>
    <w:rsid w:val="2A453165"/>
    <w:rsid w:val="2A832D34"/>
    <w:rsid w:val="2AED41F0"/>
    <w:rsid w:val="2C176150"/>
    <w:rsid w:val="2C867EFF"/>
    <w:rsid w:val="2EFD6768"/>
    <w:rsid w:val="309F63EE"/>
    <w:rsid w:val="36031774"/>
    <w:rsid w:val="36EB339C"/>
    <w:rsid w:val="381C311D"/>
    <w:rsid w:val="384E1F9C"/>
    <w:rsid w:val="3A6D6DDA"/>
    <w:rsid w:val="3B6B3A9C"/>
    <w:rsid w:val="3E993D11"/>
    <w:rsid w:val="3F6E3D3B"/>
    <w:rsid w:val="42382F12"/>
    <w:rsid w:val="45041F3B"/>
    <w:rsid w:val="451D780E"/>
    <w:rsid w:val="46AE3ACA"/>
    <w:rsid w:val="4B07688A"/>
    <w:rsid w:val="4B4D5BC5"/>
    <w:rsid w:val="4B721FE2"/>
    <w:rsid w:val="4D2149FB"/>
    <w:rsid w:val="4EEC28CE"/>
    <w:rsid w:val="51143FE0"/>
    <w:rsid w:val="516923D4"/>
    <w:rsid w:val="51FD48CA"/>
    <w:rsid w:val="53D20C4F"/>
    <w:rsid w:val="54192C17"/>
    <w:rsid w:val="55462EFB"/>
    <w:rsid w:val="566D4523"/>
    <w:rsid w:val="570F43DF"/>
    <w:rsid w:val="57D46ED4"/>
    <w:rsid w:val="5AE814BF"/>
    <w:rsid w:val="5B785311"/>
    <w:rsid w:val="5D3970FE"/>
    <w:rsid w:val="5DAA1DAA"/>
    <w:rsid w:val="5DBF21C1"/>
    <w:rsid w:val="5FD737F8"/>
    <w:rsid w:val="629578F8"/>
    <w:rsid w:val="6594608D"/>
    <w:rsid w:val="65CF225A"/>
    <w:rsid w:val="67444166"/>
    <w:rsid w:val="67C5345F"/>
    <w:rsid w:val="68960BBA"/>
    <w:rsid w:val="6A093043"/>
    <w:rsid w:val="6CCD1489"/>
    <w:rsid w:val="6CD75FEC"/>
    <w:rsid w:val="6DAC7479"/>
    <w:rsid w:val="6DB73F77"/>
    <w:rsid w:val="6EAA4963"/>
    <w:rsid w:val="6FE3114C"/>
    <w:rsid w:val="725465BA"/>
    <w:rsid w:val="74482350"/>
    <w:rsid w:val="76DC6F10"/>
    <w:rsid w:val="795B4142"/>
    <w:rsid w:val="79F507F6"/>
    <w:rsid w:val="7A394328"/>
    <w:rsid w:val="7D8E471E"/>
    <w:rsid w:val="7E2C6D8B"/>
    <w:rsid w:val="D7E71562"/>
    <w:rsid w:val="DF79F7C4"/>
    <w:rsid w:val="DFBF7AAF"/>
    <w:rsid w:val="EBB78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9"/>
    <w:pPr>
      <w:keepNext/>
      <w:keepLines/>
      <w:numPr>
        <w:ilvl w:val="1"/>
        <w:numId w:val="1"/>
      </w:numPr>
      <w:spacing w:before="260" w:after="260" w:line="416" w:lineRule="auto"/>
      <w:ind w:left="0" w:firstLine="400"/>
      <w:outlineLvl w:val="1"/>
    </w:pPr>
    <w:rPr>
      <w:rFonts w:ascii="Cambria" w:hAnsi="Cambria" w:eastAsia="华文仿宋" w:cs="Times New Roman"/>
      <w:b/>
      <w:bCs/>
      <w:sz w:val="36"/>
      <w:szCs w:val="32"/>
    </w:rPr>
  </w:style>
  <w:style w:type="paragraph" w:styleId="4">
    <w:name w:val="heading 3"/>
    <w:basedOn w:val="1"/>
    <w:next w:val="1"/>
    <w:unhideWhenUsed/>
    <w:qFormat/>
    <w:uiPriority w:val="9"/>
    <w:pPr>
      <w:keepNext/>
      <w:keepLines/>
      <w:spacing w:line="360" w:lineRule="auto"/>
      <w:outlineLvl w:val="2"/>
    </w:pPr>
    <w:rPr>
      <w:b/>
      <w:bCs/>
      <w:sz w:val="28"/>
      <w:szCs w:val="32"/>
    </w:rPr>
  </w:style>
  <w:style w:type="paragraph" w:styleId="5">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rFonts w:ascii="Times" w:hAnsi="Times"/>
      <w:sz w:val="24"/>
      <w:szCs w:val="20"/>
    </w:rPr>
  </w:style>
  <w:style w:type="paragraph" w:styleId="6">
    <w:name w:val="annotation text"/>
    <w:basedOn w:val="1"/>
    <w:link w:val="22"/>
    <w:qFormat/>
    <w:uiPriority w:val="99"/>
    <w:pPr>
      <w:jc w:val="left"/>
    </w:pPr>
    <w:rPr>
      <w:rFonts w:asciiTheme="minorHAnsi" w:hAnsiTheme="minorHAnsi" w:eastAsiaTheme="minorEastAsia" w:cstheme="minorBidi"/>
    </w:rPr>
  </w:style>
  <w:style w:type="paragraph" w:styleId="7">
    <w:name w:val="Body Text"/>
    <w:basedOn w:val="1"/>
    <w:next w:val="1"/>
    <w:link w:val="23"/>
    <w:unhideWhenUsed/>
    <w:qFormat/>
    <w:uiPriority w:val="99"/>
    <w:pPr>
      <w:spacing w:after="120"/>
    </w:pPr>
  </w:style>
  <w:style w:type="paragraph" w:styleId="8">
    <w:name w:val="Block Text"/>
    <w:basedOn w:val="1"/>
    <w:semiHidden/>
    <w:unhideWhenUsed/>
    <w:qFormat/>
    <w:uiPriority w:val="99"/>
    <w:pPr>
      <w:spacing w:after="120" w:afterLines="0" w:afterAutospacing="0"/>
      <w:ind w:left="1440" w:leftChars="700" w:rightChars="700"/>
    </w:pPr>
  </w:style>
  <w:style w:type="paragraph" w:styleId="9">
    <w:name w:val="Plain Text"/>
    <w:basedOn w:val="1"/>
    <w:qFormat/>
    <w:uiPriority w:val="0"/>
    <w:rPr>
      <w:rFonts w:ascii="宋体" w:hAnsi="Courier New" w:eastAsia="宋体" w:cs="Courier New"/>
      <w:szCs w:val="21"/>
    </w:rPr>
  </w:style>
  <w:style w:type="paragraph" w:styleId="10">
    <w:name w:val="Balloon Text"/>
    <w:basedOn w:val="1"/>
    <w:link w:val="28"/>
    <w:unhideWhenUsed/>
    <w:qFormat/>
    <w:uiPriority w:val="99"/>
    <w:rPr>
      <w:sz w:val="18"/>
      <w:szCs w:val="18"/>
    </w:rPr>
  </w:style>
  <w:style w:type="paragraph" w:styleId="11">
    <w:name w:val="footer"/>
    <w:basedOn w:val="1"/>
    <w:link w:val="32"/>
    <w:unhideWhenUsed/>
    <w:qFormat/>
    <w:uiPriority w:val="99"/>
    <w:pPr>
      <w:tabs>
        <w:tab w:val="center" w:pos="4153"/>
        <w:tab w:val="right" w:pos="8306"/>
      </w:tabs>
      <w:snapToGrid w:val="0"/>
      <w:jc w:val="left"/>
    </w:pPr>
    <w:rPr>
      <w:sz w:val="18"/>
      <w:szCs w:val="18"/>
    </w:rPr>
  </w:style>
  <w:style w:type="paragraph" w:styleId="12">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First Indent"/>
    <w:basedOn w:val="7"/>
    <w:link w:val="24"/>
    <w:unhideWhenUsed/>
    <w:qFormat/>
    <w:uiPriority w:val="0"/>
    <w:pPr>
      <w:adjustRightInd w:val="0"/>
      <w:spacing w:after="0" w:line="360" w:lineRule="atLeast"/>
      <w:ind w:firstLine="420" w:firstLineChars="100"/>
      <w:jc w:val="center"/>
      <w:textAlignment w:val="baseline"/>
    </w:pPr>
    <w:rPr>
      <w:kern w:val="0"/>
      <w:sz w:val="24"/>
      <w:szCs w:val="20"/>
    </w:rPr>
  </w:style>
  <w:style w:type="table" w:styleId="15">
    <w:name w:val="Table Grid"/>
    <w:basedOn w:val="14"/>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qFormat/>
    <w:uiPriority w:val="0"/>
    <w:rPr>
      <w:sz w:val="21"/>
      <w:szCs w:val="21"/>
    </w:rPr>
  </w:style>
  <w:style w:type="paragraph" w:customStyle="1" w:styleId="18">
    <w:name w:val="toa heading1"/>
    <w:basedOn w:val="1"/>
    <w:next w:val="1"/>
    <w:qFormat/>
    <w:uiPriority w:val="0"/>
    <w:rPr>
      <w:rFonts w:ascii="Arial" w:hAnsi="Arial"/>
      <w:sz w:val="24"/>
    </w:rPr>
  </w:style>
  <w:style w:type="paragraph" w:customStyle="1" w:styleId="19">
    <w:name w:val="Default"/>
    <w:qFormat/>
    <w:uiPriority w:val="0"/>
    <w:pPr>
      <w:widowControl w:val="0"/>
      <w:autoSpaceDE w:val="0"/>
      <w:autoSpaceDN w:val="0"/>
      <w:adjustRightInd w:val="0"/>
    </w:pPr>
    <w:rPr>
      <w:rFonts w:ascii="Times New Roman" w:hAnsi="Times New Roman" w:eastAsia="宋体" w:cs="Times New Roman"/>
      <w:lang w:val="en-US" w:eastAsia="zh-CN" w:bidi="ar-SA"/>
    </w:rPr>
  </w:style>
  <w:style w:type="paragraph" w:styleId="20">
    <w:name w:val="Intense Quote"/>
    <w:basedOn w:val="1"/>
    <w:next w:val="1"/>
    <w:qFormat/>
    <w:uiPriority w:val="99"/>
    <w:pPr>
      <w:pBdr>
        <w:top w:val="single" w:color="5B9BD5" w:sz="4" w:space="10"/>
        <w:bottom w:val="single" w:color="5B9BD5" w:sz="4" w:space="10"/>
      </w:pBdr>
      <w:spacing w:before="360" w:after="360"/>
      <w:ind w:left="864" w:right="864"/>
      <w:jc w:val="center"/>
    </w:pPr>
    <w:rPr>
      <w:i/>
      <w:iCs/>
      <w:color w:val="5B9BD5"/>
    </w:rPr>
  </w:style>
  <w:style w:type="paragraph" w:customStyle="1" w:styleId="21">
    <w:name w:val="样式 首行缩进:  0.74 厘米"/>
    <w:basedOn w:val="1"/>
    <w:qFormat/>
    <w:uiPriority w:val="0"/>
    <w:pPr>
      <w:ind w:firstLine="420"/>
    </w:pPr>
    <w:rPr>
      <w:rFonts w:ascii="Arial" w:hAnsi="Arial" w:eastAsia="仿宋_GB2312" w:cs="Arial"/>
      <w:bCs/>
      <w:sz w:val="28"/>
      <w:szCs w:val="28"/>
    </w:rPr>
  </w:style>
  <w:style w:type="character" w:customStyle="1" w:styleId="22">
    <w:name w:val="批注文字 字符"/>
    <w:link w:val="6"/>
    <w:qFormat/>
    <w:uiPriority w:val="99"/>
    <w:rPr>
      <w:szCs w:val="24"/>
    </w:rPr>
  </w:style>
  <w:style w:type="character" w:customStyle="1" w:styleId="23">
    <w:name w:val="正文文本 字符"/>
    <w:basedOn w:val="16"/>
    <w:link w:val="7"/>
    <w:qFormat/>
    <w:uiPriority w:val="99"/>
    <w:rPr>
      <w:rFonts w:ascii="Times New Roman" w:hAnsi="Times New Roman" w:eastAsia="宋体" w:cs="Times New Roman"/>
      <w:szCs w:val="24"/>
    </w:rPr>
  </w:style>
  <w:style w:type="character" w:customStyle="1" w:styleId="24">
    <w:name w:val="正文文本首行缩进 字符"/>
    <w:basedOn w:val="23"/>
    <w:link w:val="13"/>
    <w:qFormat/>
    <w:uiPriority w:val="0"/>
    <w:rPr>
      <w:rFonts w:ascii="Times New Roman" w:hAnsi="Times New Roman" w:eastAsia="宋体" w:cs="Times New Roman"/>
      <w:kern w:val="0"/>
      <w:sz w:val="24"/>
      <w:szCs w:val="20"/>
    </w:rPr>
  </w:style>
  <w:style w:type="character" w:customStyle="1" w:styleId="25">
    <w:name w:val="批注文字 字符1"/>
    <w:basedOn w:val="16"/>
    <w:semiHidden/>
    <w:qFormat/>
    <w:uiPriority w:val="99"/>
    <w:rPr>
      <w:rFonts w:ascii="Times New Roman" w:hAnsi="Times New Roman" w:eastAsia="宋体" w:cs="Times New Roman"/>
      <w:szCs w:val="24"/>
    </w:rPr>
  </w:style>
  <w:style w:type="paragraph" w:customStyle="1" w:styleId="26">
    <w:name w:val="列表段落1"/>
    <w:basedOn w:val="1"/>
    <w:qFormat/>
    <w:uiPriority w:val="34"/>
    <w:pPr>
      <w:ind w:firstLine="420" w:firstLineChars="200"/>
    </w:pPr>
  </w:style>
  <w:style w:type="paragraph" w:customStyle="1" w:styleId="27">
    <w:name w:val="彩色列表 - 强调文字颜色 12"/>
    <w:basedOn w:val="1"/>
    <w:qFormat/>
    <w:uiPriority w:val="34"/>
    <w:pPr>
      <w:ind w:left="720"/>
      <w:contextualSpacing/>
    </w:pPr>
    <w:rPr>
      <w:rFonts w:ascii="Calibri" w:hAnsi="Calibri"/>
    </w:rPr>
  </w:style>
  <w:style w:type="character" w:customStyle="1" w:styleId="28">
    <w:name w:val="批注框文本 字符"/>
    <w:basedOn w:val="16"/>
    <w:link w:val="10"/>
    <w:semiHidden/>
    <w:qFormat/>
    <w:uiPriority w:val="99"/>
    <w:rPr>
      <w:rFonts w:ascii="Times New Roman" w:hAnsi="Times New Roman" w:eastAsia="宋体" w:cs="Times New Roman"/>
      <w:sz w:val="18"/>
      <w:szCs w:val="18"/>
    </w:rPr>
  </w:style>
  <w:style w:type="paragraph" w:customStyle="1" w:styleId="29">
    <w:name w:val="列表段落2"/>
    <w:basedOn w:val="1"/>
    <w:qFormat/>
    <w:uiPriority w:val="34"/>
    <w:pPr>
      <w:ind w:firstLine="420" w:firstLineChars="200"/>
    </w:pPr>
  </w:style>
  <w:style w:type="paragraph" w:customStyle="1" w:styleId="30">
    <w:name w:val="样式1"/>
    <w:basedOn w:val="1"/>
    <w:qFormat/>
    <w:uiPriority w:val="0"/>
    <w:pPr>
      <w:spacing w:line="360" w:lineRule="auto"/>
    </w:pPr>
    <w:rPr>
      <w:rFonts w:ascii="Calibri" w:hAnsi="宋体"/>
      <w:color w:val="000000"/>
      <w:sz w:val="18"/>
      <w:szCs w:val="21"/>
    </w:rPr>
  </w:style>
  <w:style w:type="character" w:customStyle="1" w:styleId="31">
    <w:name w:val="页眉 字符"/>
    <w:basedOn w:val="16"/>
    <w:link w:val="12"/>
    <w:qFormat/>
    <w:uiPriority w:val="99"/>
    <w:rPr>
      <w:rFonts w:ascii="Times New Roman" w:hAnsi="Times New Roman" w:eastAsia="宋体" w:cs="Times New Roman"/>
      <w:sz w:val="18"/>
      <w:szCs w:val="18"/>
    </w:rPr>
  </w:style>
  <w:style w:type="character" w:customStyle="1" w:styleId="32">
    <w:name w:val="页脚 字符"/>
    <w:basedOn w:val="16"/>
    <w:link w:val="11"/>
    <w:qFormat/>
    <w:uiPriority w:val="99"/>
    <w:rPr>
      <w:rFonts w:ascii="Times New Roman" w:hAnsi="Times New Roman" w:eastAsia="宋体" w:cs="Times New Roman"/>
      <w:sz w:val="18"/>
      <w:szCs w:val="18"/>
    </w:rPr>
  </w:style>
  <w:style w:type="paragraph" w:styleId="33">
    <w:name w:val="List Paragraph"/>
    <w:basedOn w:val="1"/>
    <w:qFormat/>
    <w:uiPriority w:val="34"/>
    <w:pPr>
      <w:ind w:firstLine="420" w:firstLineChars="200"/>
    </w:pPr>
  </w:style>
  <w:style w:type="paragraph" w:customStyle="1" w:styleId="34">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DAS正文"/>
    <w:basedOn w:val="1"/>
    <w:qFormat/>
    <w:uiPriority w:val="0"/>
    <w:pPr>
      <w:ind w:right="181"/>
    </w:pPr>
    <w:rPr>
      <w:rFonts w:ascii="Verdana" w:hAnsi="Verdana"/>
      <w:sz w:val="28"/>
    </w:rPr>
  </w:style>
  <w:style w:type="paragraph" w:customStyle="1" w:styleId="36">
    <w:name w:val="Table Paragraph"/>
    <w:basedOn w:val="1"/>
    <w:qFormat/>
    <w:uiPriority w:val="1"/>
    <w:pPr>
      <w:autoSpaceDE w:val="0"/>
      <w:autoSpaceDN w:val="0"/>
      <w:jc w:val="left"/>
    </w:pPr>
    <w:rPr>
      <w:rFonts w:ascii="Noto Sans CJK JP Regular" w:hAnsi="Noto Sans CJK JP Regular" w:eastAsia="Noto Sans CJK JP Regular" w:cs="Noto Sans CJK JP Regular"/>
      <w:kern w:val="0"/>
      <w:sz w:val="22"/>
      <w:lang w:val="zh-CN" w:bidi="zh-CN"/>
    </w:rPr>
  </w:style>
  <w:style w:type="paragraph" w:customStyle="1" w:styleId="3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21333</Words>
  <Characters>21818</Characters>
  <Lines>123</Lines>
  <Paragraphs>34</Paragraphs>
  <TotalTime>10</TotalTime>
  <ScaleCrop>false</ScaleCrop>
  <LinksUpToDate>false</LinksUpToDate>
  <CharactersWithSpaces>21933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2022-12-05T03:14:00Z</dcterms:created>
  <dc:creator>玺霖 任</dc:creator>
  <cp:lastModifiedBy>赖先生</cp:lastModifiedBy>
  <cp:lastPrinted>2023-10-07T06:40:00Z</cp:lastPrinted>
  <dcterms:modified xsi:type="dcterms:W3CDTF">2025-09-04T07:16:29Z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3686E18102404257A140CE7677855CE0_13</vt:lpwstr>
  </property>
  <property fmtid="{D5CDD505-2E9C-101B-9397-08002B2CF9AE}" pid="4" name="KSOTemplateDocerSaveRecord">
    <vt:lpwstr>eyJoZGlkIjoiYjJmOTdiZDZjZDRiMDJhNjdjNjIzNmUzZThlYWEyYTMiLCJ1c2VySWQiOiI0MjIzNzkzMjUifQ==</vt:lpwstr>
  </property>
</Properties>
</file>