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17" w:rsidRPr="008743A9" w:rsidRDefault="008743A9" w:rsidP="007B4679">
      <w:pPr>
        <w:jc w:val="center"/>
        <w:rPr>
          <w:rFonts w:ascii="黑体" w:eastAsia="黑体" w:hAnsi="黑体"/>
          <w:sz w:val="44"/>
          <w:szCs w:val="44"/>
        </w:rPr>
      </w:pPr>
      <w:r w:rsidRPr="008743A9">
        <w:rPr>
          <w:rFonts w:ascii="黑体" w:eastAsia="黑体" w:hAnsi="黑体" w:hint="eastAsia"/>
          <w:sz w:val="44"/>
          <w:szCs w:val="44"/>
        </w:rPr>
        <w:t>二〇一八</w:t>
      </w:r>
      <w:r w:rsidR="00532617" w:rsidRPr="008743A9">
        <w:rPr>
          <w:rFonts w:ascii="黑体" w:eastAsia="黑体" w:hAnsi="黑体" w:hint="eastAsia"/>
          <w:sz w:val="44"/>
          <w:szCs w:val="44"/>
        </w:rPr>
        <w:t>年龙南县政府性基金预算收入执行情况表说明</w:t>
      </w:r>
    </w:p>
    <w:p w:rsidR="00532617" w:rsidRPr="00532617" w:rsidRDefault="00532617"/>
    <w:p w:rsidR="009B09A7" w:rsidRDefault="009B09A7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45EF1" w:rsidRPr="007B4679" w:rsidRDefault="00532617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4679">
        <w:rPr>
          <w:rFonts w:ascii="仿宋" w:eastAsia="仿宋" w:hAnsi="仿宋" w:hint="eastAsia"/>
          <w:sz w:val="32"/>
          <w:szCs w:val="32"/>
        </w:rPr>
        <w:t>1</w:t>
      </w:r>
      <w:r w:rsidR="009D3288">
        <w:rPr>
          <w:rFonts w:ascii="仿宋" w:eastAsia="仿宋" w:hAnsi="仿宋" w:hint="eastAsia"/>
          <w:sz w:val="32"/>
          <w:szCs w:val="32"/>
        </w:rPr>
        <w:t>.</w:t>
      </w:r>
      <w:r w:rsidRPr="007B4679">
        <w:rPr>
          <w:rFonts w:ascii="仿宋" w:eastAsia="仿宋" w:hAnsi="仿宋" w:hint="eastAsia"/>
          <w:sz w:val="32"/>
          <w:szCs w:val="32"/>
        </w:rPr>
        <w:t>新型墙体材料专项基金收入执行数比201</w:t>
      </w:r>
      <w:r w:rsidR="00CE3638">
        <w:rPr>
          <w:rFonts w:ascii="仿宋" w:eastAsia="仿宋" w:hAnsi="仿宋" w:hint="eastAsia"/>
          <w:sz w:val="32"/>
          <w:szCs w:val="32"/>
        </w:rPr>
        <w:t>7</w:t>
      </w:r>
      <w:r w:rsidRPr="007B4679">
        <w:rPr>
          <w:rFonts w:ascii="仿宋" w:eastAsia="仿宋" w:hAnsi="仿宋" w:hint="eastAsia"/>
          <w:sz w:val="32"/>
          <w:szCs w:val="32"/>
        </w:rPr>
        <w:t>年决算数（下同）下降</w:t>
      </w:r>
      <w:r w:rsidR="00CE3638">
        <w:rPr>
          <w:rFonts w:ascii="仿宋" w:eastAsia="仿宋" w:hAnsi="仿宋" w:hint="eastAsia"/>
          <w:sz w:val="32"/>
          <w:szCs w:val="32"/>
        </w:rPr>
        <w:t>100</w:t>
      </w:r>
      <w:r w:rsidRPr="007B4679">
        <w:rPr>
          <w:rFonts w:ascii="仿宋" w:eastAsia="仿宋" w:hAnsi="仿宋" w:hint="eastAsia"/>
          <w:sz w:val="32"/>
          <w:szCs w:val="32"/>
        </w:rPr>
        <w:t>%，主要是按照财政部《关于取消调整部分政府性基金有关政策的通知》（财税[2017]18</w:t>
      </w:r>
      <w:r w:rsidRPr="007B4679">
        <w:rPr>
          <w:rFonts w:ascii="仿宋" w:eastAsia="仿宋" w:hAnsi="仿宋" w:hint="eastAsia"/>
          <w:noProof/>
          <w:sz w:val="32"/>
          <w:szCs w:val="32"/>
        </w:rPr>
        <w:t>号</w:t>
      </w:r>
      <w:r w:rsidRPr="007B4679">
        <w:rPr>
          <w:rFonts w:ascii="仿宋" w:eastAsia="仿宋" w:hAnsi="仿宋" w:hint="eastAsia"/>
          <w:sz w:val="32"/>
          <w:szCs w:val="32"/>
        </w:rPr>
        <w:t>）34文件规定，从2017年4月1日起，取消新型材料专项基金，新型墙体材料专项基金收入相应减少。</w:t>
      </w:r>
    </w:p>
    <w:p w:rsidR="00532617" w:rsidRPr="007B4679" w:rsidRDefault="009D3288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32617" w:rsidRPr="007B4679">
        <w:rPr>
          <w:rFonts w:ascii="仿宋" w:eastAsia="仿宋" w:hAnsi="仿宋" w:hint="eastAsia"/>
          <w:sz w:val="32"/>
          <w:szCs w:val="32"/>
        </w:rPr>
        <w:t>国有土地类相关</w:t>
      </w:r>
      <w:r w:rsidR="00A74EBA" w:rsidRPr="007B4679">
        <w:rPr>
          <w:rFonts w:ascii="仿宋" w:eastAsia="仿宋" w:hAnsi="仿宋" w:hint="eastAsia"/>
          <w:sz w:val="32"/>
          <w:szCs w:val="32"/>
        </w:rPr>
        <w:t>基金收入</w:t>
      </w:r>
      <w:r w:rsidR="00532617" w:rsidRPr="007B4679">
        <w:rPr>
          <w:rFonts w:ascii="仿宋" w:eastAsia="仿宋" w:hAnsi="仿宋" w:hint="eastAsia"/>
          <w:sz w:val="32"/>
          <w:szCs w:val="32"/>
        </w:rPr>
        <w:t>执行数大幅增长，主要是为促进全县房地产市场平稳健康发展，加快了土地供应节奏，带动相关科目增长较快。其中，国有土地收益基金收入执行数增长</w:t>
      </w:r>
      <w:r w:rsidR="00AF7D28">
        <w:rPr>
          <w:rFonts w:ascii="仿宋" w:eastAsia="仿宋" w:hAnsi="仿宋" w:hint="eastAsia"/>
          <w:sz w:val="32"/>
          <w:szCs w:val="32"/>
        </w:rPr>
        <w:t>128.1</w:t>
      </w:r>
      <w:r w:rsidR="00532617" w:rsidRPr="007B4679">
        <w:rPr>
          <w:rFonts w:ascii="仿宋" w:eastAsia="仿宋" w:hAnsi="仿宋" w:hint="eastAsia"/>
          <w:sz w:val="32"/>
          <w:szCs w:val="32"/>
        </w:rPr>
        <w:t>%，农业土地开发资金收入执行数增长</w:t>
      </w:r>
      <w:r w:rsidR="00AF7D28">
        <w:rPr>
          <w:rFonts w:ascii="仿宋" w:eastAsia="仿宋" w:hAnsi="仿宋" w:hint="eastAsia"/>
          <w:sz w:val="32"/>
          <w:szCs w:val="32"/>
        </w:rPr>
        <w:t>47.4</w:t>
      </w:r>
      <w:r w:rsidR="00532617" w:rsidRPr="007B4679">
        <w:rPr>
          <w:rFonts w:ascii="仿宋" w:eastAsia="仿宋" w:hAnsi="仿宋" w:hint="eastAsia"/>
          <w:sz w:val="32"/>
          <w:szCs w:val="32"/>
        </w:rPr>
        <w:t>%，国有土地使用权出让收入执行数增长</w:t>
      </w:r>
      <w:r w:rsidR="00AF7D28">
        <w:rPr>
          <w:rFonts w:ascii="仿宋" w:eastAsia="仿宋" w:hAnsi="仿宋" w:hint="eastAsia"/>
          <w:sz w:val="32"/>
          <w:szCs w:val="32"/>
        </w:rPr>
        <w:t>161.3</w:t>
      </w:r>
      <w:r w:rsidR="00532617" w:rsidRPr="007B4679">
        <w:rPr>
          <w:rFonts w:ascii="仿宋" w:eastAsia="仿宋" w:hAnsi="仿宋" w:hint="eastAsia"/>
          <w:sz w:val="32"/>
          <w:szCs w:val="32"/>
        </w:rPr>
        <w:t>%。</w:t>
      </w:r>
    </w:p>
    <w:p w:rsidR="00A74EBA" w:rsidRDefault="009D3288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74EBA" w:rsidRPr="007B4679">
        <w:rPr>
          <w:rFonts w:ascii="仿宋" w:eastAsia="仿宋" w:hAnsi="仿宋" w:hint="eastAsia"/>
          <w:sz w:val="32"/>
          <w:szCs w:val="32"/>
        </w:rPr>
        <w:t>城市基础设施配套费收入执行数</w:t>
      </w:r>
      <w:r w:rsidR="00AF7D28">
        <w:rPr>
          <w:rFonts w:ascii="仿宋" w:eastAsia="仿宋" w:hAnsi="仿宋" w:hint="eastAsia"/>
          <w:sz w:val="32"/>
          <w:szCs w:val="32"/>
        </w:rPr>
        <w:t>增长132.4</w:t>
      </w:r>
      <w:r w:rsidR="00A74EBA" w:rsidRPr="007B4679">
        <w:rPr>
          <w:rFonts w:ascii="仿宋" w:eastAsia="仿宋" w:hAnsi="仿宋" w:hint="eastAsia"/>
          <w:sz w:val="32"/>
          <w:szCs w:val="32"/>
        </w:rPr>
        <w:t>%，主要是</w:t>
      </w:r>
      <w:r w:rsidR="008F091B">
        <w:rPr>
          <w:rFonts w:ascii="仿宋" w:eastAsia="仿宋" w:hAnsi="仿宋" w:hint="eastAsia"/>
          <w:sz w:val="32"/>
          <w:szCs w:val="32"/>
        </w:rPr>
        <w:t>为了实现“城乡美，百姓富”的目标，加大城市基础设施配套的投入力度</w:t>
      </w:r>
      <w:r w:rsidR="00A74EBA" w:rsidRPr="007B4679">
        <w:rPr>
          <w:rFonts w:ascii="仿宋" w:eastAsia="仿宋" w:hAnsi="仿宋" w:hint="eastAsia"/>
          <w:sz w:val="32"/>
          <w:szCs w:val="32"/>
        </w:rPr>
        <w:t>。</w:t>
      </w:r>
    </w:p>
    <w:p w:rsidR="00AF7D28" w:rsidRPr="00AF7D28" w:rsidRDefault="009D3288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AF7D28">
        <w:rPr>
          <w:rFonts w:ascii="仿宋" w:eastAsia="仿宋" w:hAnsi="仿宋" w:hint="eastAsia"/>
          <w:sz w:val="32"/>
          <w:szCs w:val="32"/>
        </w:rPr>
        <w:t>彩票公益金收入执行数增长117.3%，主要是2018年彩票</w:t>
      </w:r>
      <w:r w:rsidR="006439B1">
        <w:rPr>
          <w:rFonts w:ascii="仿宋" w:eastAsia="仿宋" w:hAnsi="仿宋" w:hint="eastAsia"/>
          <w:sz w:val="32"/>
          <w:szCs w:val="32"/>
        </w:rPr>
        <w:t>销量增加，返还的彩票分成也相应增加。</w:t>
      </w:r>
    </w:p>
    <w:p w:rsidR="00A74EBA" w:rsidRPr="007B4679" w:rsidRDefault="009D3288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A74EBA" w:rsidRPr="007B4679">
        <w:rPr>
          <w:rFonts w:ascii="仿宋" w:eastAsia="仿宋" w:hAnsi="仿宋" w:hint="eastAsia"/>
          <w:sz w:val="32"/>
          <w:szCs w:val="32"/>
        </w:rPr>
        <w:t>污水处理费收入执行数增长</w:t>
      </w:r>
      <w:r w:rsidR="006A7FA3">
        <w:rPr>
          <w:rFonts w:ascii="仿宋" w:eastAsia="仿宋" w:hAnsi="仿宋" w:hint="eastAsia"/>
          <w:sz w:val="32"/>
          <w:szCs w:val="32"/>
        </w:rPr>
        <w:t>14</w:t>
      </w:r>
      <w:r w:rsidR="00A74EBA" w:rsidRPr="007B4679">
        <w:rPr>
          <w:rFonts w:ascii="仿宋" w:eastAsia="仿宋" w:hAnsi="仿宋" w:hint="eastAsia"/>
          <w:sz w:val="32"/>
          <w:szCs w:val="32"/>
        </w:rPr>
        <w:t>.2%，主要是随着中心城区面积不断扩张，相应建设</w:t>
      </w:r>
      <w:r w:rsidR="00F633A5" w:rsidRPr="007B4679">
        <w:rPr>
          <w:rFonts w:ascii="仿宋" w:eastAsia="仿宋" w:hAnsi="仿宋" w:hint="eastAsia"/>
          <w:sz w:val="32"/>
          <w:szCs w:val="32"/>
        </w:rPr>
        <w:t>截污干道长度不断增加，污水处理厂处理污水能力不断增强，收入相应增长。</w:t>
      </w:r>
    </w:p>
    <w:sectPr w:rsidR="00A74EBA" w:rsidRPr="007B4679" w:rsidSect="00D4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1B9" w:rsidRDefault="00AA41B9" w:rsidP="00532617">
      <w:r>
        <w:separator/>
      </w:r>
    </w:p>
  </w:endnote>
  <w:endnote w:type="continuationSeparator" w:id="1">
    <w:p w:rsidR="00AA41B9" w:rsidRDefault="00AA41B9" w:rsidP="0053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1B9" w:rsidRDefault="00AA41B9" w:rsidP="00532617">
      <w:r>
        <w:separator/>
      </w:r>
    </w:p>
  </w:footnote>
  <w:footnote w:type="continuationSeparator" w:id="1">
    <w:p w:rsidR="00AA41B9" w:rsidRDefault="00AA41B9" w:rsidP="00532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617"/>
    <w:rsid w:val="00532617"/>
    <w:rsid w:val="006439B1"/>
    <w:rsid w:val="006A7FA3"/>
    <w:rsid w:val="00733742"/>
    <w:rsid w:val="007B4679"/>
    <w:rsid w:val="008743A9"/>
    <w:rsid w:val="008F091B"/>
    <w:rsid w:val="009531B2"/>
    <w:rsid w:val="009B09A7"/>
    <w:rsid w:val="009D3288"/>
    <w:rsid w:val="00A74EBA"/>
    <w:rsid w:val="00AA41B9"/>
    <w:rsid w:val="00AF7D28"/>
    <w:rsid w:val="00C204FC"/>
    <w:rsid w:val="00CA1218"/>
    <w:rsid w:val="00CE3638"/>
    <w:rsid w:val="00D45EF1"/>
    <w:rsid w:val="00F6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6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2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2617"/>
    <w:rPr>
      <w:sz w:val="18"/>
      <w:szCs w:val="18"/>
    </w:rPr>
  </w:style>
  <w:style w:type="paragraph" w:styleId="a6">
    <w:name w:val="List Paragraph"/>
    <w:basedOn w:val="a"/>
    <w:uiPriority w:val="34"/>
    <w:qFormat/>
    <w:rsid w:val="005326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12</cp:revision>
  <dcterms:created xsi:type="dcterms:W3CDTF">2018-05-16T02:11:00Z</dcterms:created>
  <dcterms:modified xsi:type="dcterms:W3CDTF">2019-05-30T00:44:00Z</dcterms:modified>
</cp:coreProperties>
</file>