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27" w:type="dxa"/>
        <w:tblLook w:val="00A0"/>
      </w:tblPr>
      <w:tblGrid>
        <w:gridCol w:w="1008"/>
        <w:gridCol w:w="292"/>
        <w:gridCol w:w="1267"/>
        <w:gridCol w:w="513"/>
        <w:gridCol w:w="3739"/>
        <w:gridCol w:w="461"/>
        <w:gridCol w:w="3367"/>
        <w:gridCol w:w="693"/>
        <w:gridCol w:w="582"/>
        <w:gridCol w:w="498"/>
        <w:gridCol w:w="495"/>
        <w:gridCol w:w="585"/>
        <w:gridCol w:w="407"/>
        <w:gridCol w:w="673"/>
        <w:gridCol w:w="547"/>
      </w:tblGrid>
      <w:tr w:rsidR="00D07685" w:rsidRPr="00561DF5" w:rsidTr="005927B5">
        <w:trPr>
          <w:trHeight w:val="375"/>
        </w:trPr>
        <w:tc>
          <w:tcPr>
            <w:tcW w:w="1300" w:type="dxa"/>
            <w:gridSpan w:val="2"/>
            <w:tcBorders>
              <w:top w:val="nil"/>
              <w:left w:val="nil"/>
              <w:bottom w:val="nil"/>
              <w:right w:val="nil"/>
            </w:tcBorders>
            <w:noWrap/>
            <w:vAlign w:val="center"/>
          </w:tcPr>
          <w:p w:rsidR="00D07685" w:rsidRPr="005927B5" w:rsidRDefault="00D07685" w:rsidP="005927B5">
            <w:pPr>
              <w:widowControl/>
              <w:rPr>
                <w:rFonts w:ascii="宋体" w:cs="宋体"/>
                <w:b/>
                <w:bCs/>
                <w:color w:val="000000"/>
                <w:kern w:val="0"/>
                <w:sz w:val="28"/>
                <w:szCs w:val="28"/>
              </w:rPr>
            </w:pPr>
            <w:r>
              <w:rPr>
                <w:rFonts w:ascii="宋体" w:cs="宋体" w:hint="eastAsia"/>
                <w:b/>
                <w:bCs/>
                <w:color w:val="000000"/>
                <w:kern w:val="0"/>
                <w:sz w:val="28"/>
                <w:szCs w:val="28"/>
              </w:rPr>
              <w:t>附件３</w:t>
            </w:r>
          </w:p>
        </w:tc>
        <w:tc>
          <w:tcPr>
            <w:tcW w:w="17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20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06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547" w:type="dxa"/>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r>
      <w:tr w:rsidR="00D07685" w:rsidRPr="00561DF5" w:rsidTr="005927B5">
        <w:trPr>
          <w:trHeight w:val="540"/>
        </w:trPr>
        <w:tc>
          <w:tcPr>
            <w:tcW w:w="15127" w:type="dxa"/>
            <w:gridSpan w:val="15"/>
            <w:tcBorders>
              <w:top w:val="nil"/>
              <w:left w:val="nil"/>
              <w:bottom w:val="nil"/>
              <w:right w:val="nil"/>
            </w:tcBorders>
            <w:noWrap/>
            <w:vAlign w:val="center"/>
          </w:tcPr>
          <w:p w:rsidR="00D07685" w:rsidRPr="005927B5" w:rsidRDefault="00D07685" w:rsidP="005927B5">
            <w:pPr>
              <w:widowControl/>
              <w:jc w:val="center"/>
              <w:rPr>
                <w:rFonts w:ascii="宋体" w:cs="宋体"/>
                <w:b/>
                <w:bCs/>
                <w:color w:val="000000"/>
                <w:kern w:val="0"/>
                <w:sz w:val="44"/>
                <w:szCs w:val="44"/>
              </w:rPr>
            </w:pPr>
            <w:r w:rsidRPr="005927B5">
              <w:rPr>
                <w:rFonts w:ascii="宋体" w:hAnsi="宋体" w:cs="宋体"/>
                <w:b/>
                <w:bCs/>
                <w:color w:val="000000"/>
                <w:kern w:val="0"/>
                <w:sz w:val="44"/>
                <w:szCs w:val="44"/>
              </w:rPr>
              <w:t>2015</w:t>
            </w:r>
            <w:r w:rsidRPr="005927B5">
              <w:rPr>
                <w:rFonts w:ascii="宋体" w:hAnsi="宋体" w:cs="宋体" w:hint="eastAsia"/>
                <w:b/>
                <w:bCs/>
                <w:color w:val="000000"/>
                <w:kern w:val="0"/>
                <w:sz w:val="44"/>
                <w:szCs w:val="44"/>
              </w:rPr>
              <w:t>年上半年广东省建筑施工特种作业人员培训考核站考核评分表</w:t>
            </w:r>
          </w:p>
        </w:tc>
      </w:tr>
      <w:tr w:rsidR="00D07685" w:rsidRPr="00561DF5" w:rsidTr="005927B5">
        <w:trPr>
          <w:trHeight w:val="405"/>
        </w:trPr>
        <w:tc>
          <w:tcPr>
            <w:tcW w:w="1300" w:type="dxa"/>
            <w:gridSpan w:val="2"/>
            <w:tcBorders>
              <w:top w:val="nil"/>
              <w:left w:val="nil"/>
              <w:bottom w:val="nil"/>
              <w:right w:val="nil"/>
            </w:tcBorders>
            <w:noWrap/>
            <w:vAlign w:val="center"/>
          </w:tcPr>
          <w:p w:rsidR="00D07685" w:rsidRPr="005927B5" w:rsidRDefault="00D07685" w:rsidP="005927B5">
            <w:pPr>
              <w:widowControl/>
              <w:jc w:val="center"/>
              <w:rPr>
                <w:rFonts w:ascii="宋体" w:cs="宋体"/>
                <w:b/>
                <w:bCs/>
                <w:color w:val="000000"/>
                <w:kern w:val="0"/>
                <w:sz w:val="32"/>
                <w:szCs w:val="32"/>
              </w:rPr>
            </w:pPr>
          </w:p>
        </w:tc>
        <w:tc>
          <w:tcPr>
            <w:tcW w:w="17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20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06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547" w:type="dxa"/>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r>
      <w:tr w:rsidR="00D07685" w:rsidRPr="00561DF5" w:rsidTr="005927B5">
        <w:trPr>
          <w:trHeight w:val="945"/>
        </w:trPr>
        <w:tc>
          <w:tcPr>
            <w:tcW w:w="15127" w:type="dxa"/>
            <w:gridSpan w:val="15"/>
            <w:tcBorders>
              <w:top w:val="nil"/>
              <w:left w:val="nil"/>
              <w:bottom w:val="single" w:sz="8" w:space="0" w:color="auto"/>
              <w:right w:val="nil"/>
            </w:tcBorders>
            <w:noWrap/>
            <w:vAlign w:val="center"/>
          </w:tcPr>
          <w:p w:rsidR="00D07685" w:rsidRPr="005927B5" w:rsidRDefault="00D07685" w:rsidP="005927B5">
            <w:pPr>
              <w:widowControl/>
              <w:jc w:val="center"/>
              <w:rPr>
                <w:rFonts w:ascii="宋体" w:cs="宋体"/>
                <w:color w:val="000000"/>
                <w:kern w:val="0"/>
                <w:sz w:val="28"/>
                <w:szCs w:val="28"/>
              </w:rPr>
            </w:pPr>
            <w:r w:rsidRPr="005927B5">
              <w:rPr>
                <w:rFonts w:ascii="宋体" w:hAnsi="宋体" w:cs="宋体" w:hint="eastAsia"/>
                <w:color w:val="000000"/>
                <w:kern w:val="0"/>
                <w:sz w:val="28"/>
                <w:szCs w:val="28"/>
              </w:rPr>
              <w:t>培训考核站名称：</w:t>
            </w:r>
            <w:r w:rsidRPr="005927B5">
              <w:rPr>
                <w:rFonts w:ascii="宋体" w:hAnsi="宋体" w:cs="宋体"/>
                <w:color w:val="000000"/>
                <w:kern w:val="0"/>
                <w:sz w:val="28"/>
                <w:szCs w:val="28"/>
              </w:rPr>
              <w:t xml:space="preserve">                     </w:t>
            </w:r>
            <w:r>
              <w:rPr>
                <w:rFonts w:ascii="宋体" w:hAnsi="宋体" w:cs="宋体"/>
                <w:color w:val="000000"/>
                <w:kern w:val="0"/>
                <w:sz w:val="28"/>
                <w:szCs w:val="28"/>
              </w:rPr>
              <w:t xml:space="preserve">                             </w:t>
            </w:r>
            <w:r w:rsidRPr="005927B5">
              <w:rPr>
                <w:rFonts w:ascii="宋体" w:hAnsi="宋体" w:cs="宋体"/>
                <w:color w:val="000000"/>
                <w:kern w:val="0"/>
                <w:sz w:val="28"/>
                <w:szCs w:val="28"/>
              </w:rPr>
              <w:t xml:space="preserve">                </w:t>
            </w:r>
            <w:r w:rsidRPr="005927B5">
              <w:rPr>
                <w:rFonts w:ascii="宋体" w:hAnsi="宋体" w:cs="宋体" w:hint="eastAsia"/>
                <w:color w:val="000000"/>
                <w:kern w:val="0"/>
                <w:sz w:val="28"/>
                <w:szCs w:val="28"/>
              </w:rPr>
              <w:t>时间：</w:t>
            </w:r>
            <w:r w:rsidRPr="005927B5">
              <w:rPr>
                <w:rFonts w:ascii="宋体" w:hAnsi="宋体" w:cs="宋体"/>
                <w:color w:val="000000"/>
                <w:kern w:val="0"/>
                <w:sz w:val="28"/>
                <w:szCs w:val="28"/>
              </w:rPr>
              <w:t xml:space="preserve">       </w:t>
            </w:r>
            <w:r w:rsidRPr="005927B5">
              <w:rPr>
                <w:rFonts w:ascii="宋体" w:hAnsi="宋体" w:cs="宋体" w:hint="eastAsia"/>
                <w:color w:val="000000"/>
                <w:kern w:val="0"/>
                <w:sz w:val="28"/>
                <w:szCs w:val="28"/>
              </w:rPr>
              <w:t>年</w:t>
            </w:r>
            <w:r w:rsidRPr="005927B5">
              <w:rPr>
                <w:rFonts w:ascii="宋体" w:hAnsi="宋体" w:cs="宋体"/>
                <w:color w:val="000000"/>
                <w:kern w:val="0"/>
                <w:sz w:val="28"/>
                <w:szCs w:val="28"/>
              </w:rPr>
              <w:t xml:space="preserve">   </w:t>
            </w:r>
            <w:r w:rsidRPr="005927B5">
              <w:rPr>
                <w:rFonts w:ascii="宋体" w:hAnsi="宋体" w:cs="宋体" w:hint="eastAsia"/>
                <w:color w:val="000000"/>
                <w:kern w:val="0"/>
                <w:sz w:val="28"/>
                <w:szCs w:val="28"/>
              </w:rPr>
              <w:t>月</w:t>
            </w:r>
            <w:r w:rsidRPr="005927B5">
              <w:rPr>
                <w:rFonts w:ascii="宋体" w:hAnsi="宋体" w:cs="宋体"/>
                <w:color w:val="000000"/>
                <w:kern w:val="0"/>
                <w:sz w:val="28"/>
                <w:szCs w:val="28"/>
              </w:rPr>
              <w:t xml:space="preserve">   </w:t>
            </w:r>
            <w:r w:rsidRPr="005927B5">
              <w:rPr>
                <w:rFonts w:ascii="宋体" w:hAnsi="宋体" w:cs="宋体" w:hint="eastAsia"/>
                <w:color w:val="000000"/>
                <w:kern w:val="0"/>
                <w:sz w:val="28"/>
                <w:szCs w:val="28"/>
              </w:rPr>
              <w:t>日</w:t>
            </w:r>
          </w:p>
        </w:tc>
      </w:tr>
      <w:tr w:rsidR="00D07685" w:rsidRPr="00561DF5" w:rsidTr="005927B5">
        <w:trPr>
          <w:trHeight w:val="585"/>
        </w:trPr>
        <w:tc>
          <w:tcPr>
            <w:tcW w:w="2567" w:type="dxa"/>
            <w:gridSpan w:val="3"/>
            <w:tcBorders>
              <w:top w:val="single" w:sz="8" w:space="0" w:color="auto"/>
              <w:left w:val="single" w:sz="8" w:space="0" w:color="auto"/>
              <w:bottom w:val="single" w:sz="8" w:space="0" w:color="auto"/>
              <w:right w:val="single" w:sz="8" w:space="0" w:color="000000"/>
            </w:tcBorders>
            <w:vAlign w:val="center"/>
          </w:tcPr>
          <w:p w:rsidR="00D07685" w:rsidRPr="005927B5" w:rsidRDefault="00D07685" w:rsidP="005927B5">
            <w:pPr>
              <w:widowControl/>
              <w:jc w:val="center"/>
              <w:rPr>
                <w:rFonts w:ascii="宋体" w:cs="宋体"/>
                <w:b/>
                <w:bCs/>
                <w:color w:val="000000"/>
                <w:kern w:val="0"/>
                <w:sz w:val="24"/>
                <w:szCs w:val="24"/>
              </w:rPr>
            </w:pPr>
            <w:r w:rsidRPr="005927B5">
              <w:rPr>
                <w:rFonts w:ascii="宋体" w:hAnsi="宋体" w:cs="宋体" w:hint="eastAsia"/>
                <w:b/>
                <w:bCs/>
                <w:color w:val="000000"/>
                <w:kern w:val="0"/>
                <w:sz w:val="24"/>
                <w:szCs w:val="24"/>
              </w:rPr>
              <w:t>考核内容</w:t>
            </w:r>
          </w:p>
        </w:tc>
        <w:tc>
          <w:tcPr>
            <w:tcW w:w="4252"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b/>
                <w:bCs/>
                <w:color w:val="000000"/>
                <w:kern w:val="0"/>
                <w:sz w:val="24"/>
                <w:szCs w:val="24"/>
              </w:rPr>
            </w:pPr>
            <w:r w:rsidRPr="005927B5">
              <w:rPr>
                <w:rFonts w:ascii="宋体" w:hAnsi="宋体" w:cs="宋体" w:hint="eastAsia"/>
                <w:b/>
                <w:bCs/>
                <w:color w:val="000000"/>
                <w:kern w:val="0"/>
                <w:sz w:val="24"/>
                <w:szCs w:val="24"/>
              </w:rPr>
              <w:t>评分标准</w:t>
            </w: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b/>
                <w:bCs/>
                <w:color w:val="000000"/>
                <w:kern w:val="0"/>
                <w:sz w:val="24"/>
                <w:szCs w:val="24"/>
              </w:rPr>
            </w:pPr>
            <w:r w:rsidRPr="005927B5">
              <w:rPr>
                <w:rFonts w:ascii="宋体" w:hAnsi="宋体" w:cs="宋体" w:hint="eastAsia"/>
                <w:b/>
                <w:bCs/>
                <w:color w:val="000000"/>
                <w:kern w:val="0"/>
                <w:sz w:val="24"/>
                <w:szCs w:val="24"/>
              </w:rPr>
              <w:t>扣分标准</w:t>
            </w:r>
          </w:p>
        </w:tc>
        <w:tc>
          <w:tcPr>
            <w:tcW w:w="1275"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b/>
                <w:bCs/>
                <w:color w:val="000000"/>
                <w:kern w:val="0"/>
                <w:sz w:val="18"/>
                <w:szCs w:val="18"/>
              </w:rPr>
            </w:pPr>
            <w:r w:rsidRPr="005927B5">
              <w:rPr>
                <w:rFonts w:ascii="宋体" w:hAnsi="宋体" w:cs="宋体" w:hint="eastAsia"/>
                <w:b/>
                <w:bCs/>
                <w:color w:val="000000"/>
                <w:kern w:val="0"/>
                <w:sz w:val="18"/>
                <w:szCs w:val="18"/>
              </w:rPr>
              <w:t>应得分</w:t>
            </w:r>
          </w:p>
        </w:tc>
        <w:tc>
          <w:tcPr>
            <w:tcW w:w="993"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b/>
                <w:bCs/>
                <w:color w:val="000000"/>
                <w:kern w:val="0"/>
                <w:sz w:val="18"/>
                <w:szCs w:val="18"/>
              </w:rPr>
            </w:pPr>
            <w:r w:rsidRPr="005927B5">
              <w:rPr>
                <w:rFonts w:ascii="宋体" w:hAnsi="宋体" w:cs="宋体" w:hint="eastAsia"/>
                <w:b/>
                <w:bCs/>
                <w:color w:val="000000"/>
                <w:kern w:val="0"/>
                <w:sz w:val="18"/>
                <w:szCs w:val="18"/>
              </w:rPr>
              <w:t>扣减分</w:t>
            </w:r>
          </w:p>
        </w:tc>
        <w:tc>
          <w:tcPr>
            <w:tcW w:w="992"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b/>
                <w:bCs/>
                <w:color w:val="000000"/>
                <w:kern w:val="0"/>
                <w:sz w:val="18"/>
                <w:szCs w:val="18"/>
              </w:rPr>
            </w:pPr>
            <w:r w:rsidRPr="005927B5">
              <w:rPr>
                <w:rFonts w:ascii="宋体" w:hAnsi="宋体" w:cs="宋体" w:hint="eastAsia"/>
                <w:b/>
                <w:bCs/>
                <w:color w:val="000000"/>
                <w:kern w:val="0"/>
                <w:sz w:val="18"/>
                <w:szCs w:val="18"/>
              </w:rPr>
              <w:t>实得分</w:t>
            </w:r>
          </w:p>
        </w:tc>
        <w:tc>
          <w:tcPr>
            <w:tcW w:w="1220"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b/>
                <w:bCs/>
                <w:color w:val="000000"/>
                <w:kern w:val="0"/>
                <w:sz w:val="24"/>
                <w:szCs w:val="24"/>
              </w:rPr>
            </w:pPr>
            <w:r w:rsidRPr="005927B5">
              <w:rPr>
                <w:rFonts w:ascii="宋体" w:hAnsi="宋体" w:cs="宋体" w:hint="eastAsia"/>
                <w:b/>
                <w:bCs/>
                <w:color w:val="000000"/>
                <w:kern w:val="0"/>
                <w:sz w:val="24"/>
                <w:szCs w:val="24"/>
              </w:rPr>
              <w:t>扣分</w:t>
            </w:r>
            <w:r w:rsidRPr="005927B5">
              <w:rPr>
                <w:rFonts w:ascii="宋体" w:hAnsi="宋体" w:cs="宋体"/>
                <w:b/>
                <w:bCs/>
                <w:color w:val="000000"/>
                <w:kern w:val="0"/>
                <w:sz w:val="24"/>
                <w:szCs w:val="24"/>
              </w:rPr>
              <w:t xml:space="preserve">   </w:t>
            </w:r>
            <w:r w:rsidRPr="005927B5">
              <w:rPr>
                <w:rFonts w:ascii="宋体" w:hAnsi="宋体" w:cs="宋体" w:hint="eastAsia"/>
                <w:b/>
                <w:bCs/>
                <w:color w:val="000000"/>
                <w:kern w:val="0"/>
                <w:sz w:val="24"/>
                <w:szCs w:val="24"/>
              </w:rPr>
              <w:t>原因</w:t>
            </w:r>
          </w:p>
        </w:tc>
      </w:tr>
      <w:tr w:rsidR="00D07685" w:rsidRPr="00561DF5" w:rsidTr="005927B5">
        <w:trPr>
          <w:trHeight w:val="870"/>
        </w:trPr>
        <w:tc>
          <w:tcPr>
            <w:tcW w:w="1008" w:type="dxa"/>
            <w:vMerge w:val="restart"/>
            <w:tcBorders>
              <w:top w:val="nil"/>
              <w:left w:val="single" w:sz="8" w:space="0" w:color="auto"/>
              <w:bottom w:val="nil"/>
              <w:right w:val="single" w:sz="8" w:space="0" w:color="auto"/>
            </w:tcBorders>
            <w:vAlign w:val="center"/>
          </w:tcPr>
          <w:p w:rsidR="00D07685" w:rsidRPr="005927B5" w:rsidRDefault="00D07685" w:rsidP="005927B5">
            <w:pPr>
              <w:widowControl/>
              <w:jc w:val="center"/>
              <w:rPr>
                <w:rFonts w:ascii="宋体" w:cs="宋体"/>
                <w:color w:val="000000"/>
                <w:kern w:val="0"/>
                <w:sz w:val="28"/>
                <w:szCs w:val="28"/>
              </w:rPr>
            </w:pPr>
            <w:r w:rsidRPr="005927B5">
              <w:rPr>
                <w:rFonts w:ascii="宋体" w:hAnsi="宋体" w:cs="宋体" w:hint="eastAsia"/>
                <w:color w:val="000000"/>
                <w:kern w:val="0"/>
                <w:sz w:val="28"/>
                <w:szCs w:val="28"/>
              </w:rPr>
              <w:t>硬件建设</w:t>
            </w:r>
          </w:p>
        </w:tc>
        <w:tc>
          <w:tcPr>
            <w:tcW w:w="1559" w:type="dxa"/>
            <w:gridSpan w:val="2"/>
            <w:vMerge w:val="restart"/>
            <w:tcBorders>
              <w:top w:val="nil"/>
              <w:left w:val="single" w:sz="8" w:space="0" w:color="auto"/>
              <w:bottom w:val="single" w:sz="8" w:space="0" w:color="000000"/>
              <w:right w:val="single" w:sz="8" w:space="0" w:color="000000"/>
            </w:tcBorders>
            <w:vAlign w:val="center"/>
          </w:tcPr>
          <w:p w:rsidR="00D07685" w:rsidRPr="005927B5" w:rsidRDefault="00D07685" w:rsidP="005927B5">
            <w:pPr>
              <w:widowControl/>
              <w:jc w:val="center"/>
              <w:rPr>
                <w:rFonts w:ascii="宋体" w:cs="宋体"/>
                <w:color w:val="000000"/>
                <w:kern w:val="0"/>
                <w:sz w:val="28"/>
                <w:szCs w:val="28"/>
              </w:rPr>
            </w:pPr>
            <w:r w:rsidRPr="005927B5">
              <w:rPr>
                <w:rFonts w:ascii="宋体" w:hAnsi="宋体" w:cs="宋体" w:hint="eastAsia"/>
                <w:color w:val="000000"/>
                <w:kern w:val="0"/>
                <w:sz w:val="28"/>
                <w:szCs w:val="28"/>
              </w:rPr>
              <w:t>办公场所</w:t>
            </w:r>
          </w:p>
        </w:tc>
        <w:tc>
          <w:tcPr>
            <w:tcW w:w="4252" w:type="dxa"/>
            <w:gridSpan w:val="2"/>
            <w:tcBorders>
              <w:top w:val="nil"/>
              <w:left w:val="nil"/>
              <w:bottom w:val="single" w:sz="4"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具备专门的办公场所及对外服务接待窗口，办公面积不少于</w:t>
            </w:r>
            <w:r w:rsidRPr="005927B5">
              <w:rPr>
                <w:rFonts w:ascii="宋体" w:hAnsi="宋体" w:cs="宋体"/>
                <w:color w:val="000000"/>
                <w:kern w:val="0"/>
                <w:szCs w:val="21"/>
              </w:rPr>
              <w:t>30</w:t>
            </w:r>
            <w:r w:rsidRPr="005927B5">
              <w:rPr>
                <w:rFonts w:ascii="宋体" w:hAnsi="宋体" w:cs="宋体" w:hint="eastAsia"/>
                <w:color w:val="000000"/>
                <w:kern w:val="0"/>
                <w:szCs w:val="21"/>
              </w:rPr>
              <w:t>㎡；设置公示、公告牌、投诉信箱</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未设置专门的办公场所及对外服务接待窗口或办公面积不足的扣</w:t>
            </w:r>
            <w:r w:rsidRPr="005927B5">
              <w:rPr>
                <w:rFonts w:ascii="宋体" w:hAnsi="宋体" w:cs="宋体"/>
                <w:color w:val="000000"/>
                <w:kern w:val="0"/>
                <w:szCs w:val="21"/>
              </w:rPr>
              <w:t>3</w:t>
            </w:r>
            <w:r w:rsidRPr="005927B5">
              <w:rPr>
                <w:rFonts w:ascii="宋体" w:hAnsi="宋体" w:cs="宋体" w:hint="eastAsia"/>
                <w:color w:val="000000"/>
                <w:kern w:val="0"/>
                <w:szCs w:val="21"/>
              </w:rPr>
              <w:t>分；未设置公示、公告牌、投诉信箱每项扣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5</w:t>
            </w:r>
          </w:p>
        </w:tc>
        <w:tc>
          <w:tcPr>
            <w:tcW w:w="993"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60"/>
        </w:trPr>
        <w:tc>
          <w:tcPr>
            <w:tcW w:w="1008" w:type="dxa"/>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single" w:sz="8" w:space="0" w:color="000000"/>
              <w:right w:val="single" w:sz="8" w:space="0" w:color="000000"/>
            </w:tcBorders>
            <w:vAlign w:val="center"/>
          </w:tcPr>
          <w:p w:rsidR="00D07685" w:rsidRPr="005927B5" w:rsidRDefault="00D07685" w:rsidP="005927B5">
            <w:pPr>
              <w:widowControl/>
              <w:jc w:val="left"/>
              <w:rPr>
                <w:rFonts w:ascii="宋体" w:cs="宋体"/>
                <w:color w:val="000000"/>
                <w:kern w:val="0"/>
                <w:sz w:val="28"/>
                <w:szCs w:val="28"/>
              </w:rPr>
            </w:pPr>
          </w:p>
        </w:tc>
        <w:tc>
          <w:tcPr>
            <w:tcW w:w="4252" w:type="dxa"/>
            <w:gridSpan w:val="2"/>
            <w:tcBorders>
              <w:top w:val="nil"/>
              <w:left w:val="nil"/>
              <w:bottom w:val="single" w:sz="8"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配备基本的办公设施，满足办公需求。</w:t>
            </w: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办公配套设施不完善，无法满足办公需求的扣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855"/>
        </w:trPr>
        <w:tc>
          <w:tcPr>
            <w:tcW w:w="1008" w:type="dxa"/>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8"/>
                <w:szCs w:val="28"/>
              </w:rPr>
            </w:pPr>
            <w:r w:rsidRPr="005927B5">
              <w:rPr>
                <w:rFonts w:ascii="宋体" w:hAnsi="宋体" w:cs="宋体" w:hint="eastAsia"/>
                <w:color w:val="000000"/>
                <w:kern w:val="0"/>
                <w:sz w:val="28"/>
                <w:szCs w:val="28"/>
              </w:rPr>
              <w:t>教学场所、设施</w:t>
            </w:r>
          </w:p>
        </w:tc>
        <w:tc>
          <w:tcPr>
            <w:tcW w:w="4252" w:type="dxa"/>
            <w:gridSpan w:val="2"/>
            <w:tcBorders>
              <w:top w:val="nil"/>
              <w:left w:val="nil"/>
              <w:bottom w:val="single" w:sz="4"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理论教室面积不少于</w:t>
            </w:r>
            <w:r w:rsidRPr="005927B5">
              <w:rPr>
                <w:rFonts w:ascii="宋体" w:hAnsi="宋体" w:cs="宋体"/>
                <w:color w:val="000000"/>
                <w:kern w:val="0"/>
                <w:szCs w:val="21"/>
              </w:rPr>
              <w:t>100</w:t>
            </w:r>
            <w:r w:rsidRPr="005927B5">
              <w:rPr>
                <w:rFonts w:ascii="宋体" w:hAnsi="宋体" w:cs="宋体" w:hint="eastAsia"/>
                <w:color w:val="000000"/>
                <w:kern w:val="0"/>
                <w:szCs w:val="21"/>
              </w:rPr>
              <w:t>㎡，应能满足</w:t>
            </w:r>
            <w:r w:rsidRPr="005927B5">
              <w:rPr>
                <w:rFonts w:ascii="宋体" w:hAnsi="宋体" w:cs="宋体"/>
                <w:color w:val="000000"/>
                <w:kern w:val="0"/>
                <w:szCs w:val="21"/>
              </w:rPr>
              <w:t>60</w:t>
            </w:r>
            <w:r w:rsidRPr="005927B5">
              <w:rPr>
                <w:rFonts w:ascii="宋体" w:hAnsi="宋体" w:cs="宋体" w:hint="eastAsia"/>
                <w:color w:val="000000"/>
                <w:kern w:val="0"/>
                <w:szCs w:val="21"/>
              </w:rPr>
              <w:t>人以上规模的培训要求；</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固定的教室面积未能满足容纳学员人数</w:t>
            </w:r>
            <w:r w:rsidRPr="005927B5">
              <w:rPr>
                <w:rFonts w:ascii="宋体" w:hAnsi="宋体" w:cs="宋体"/>
                <w:color w:val="000000"/>
                <w:kern w:val="0"/>
                <w:szCs w:val="21"/>
              </w:rPr>
              <w:t>60</w:t>
            </w:r>
            <w:r w:rsidRPr="005927B5">
              <w:rPr>
                <w:rFonts w:ascii="宋体" w:hAnsi="宋体" w:cs="宋体" w:hint="eastAsia"/>
                <w:color w:val="000000"/>
                <w:kern w:val="0"/>
                <w:szCs w:val="21"/>
              </w:rPr>
              <w:t>人以上的扣</w:t>
            </w:r>
            <w:r w:rsidRPr="005927B5">
              <w:rPr>
                <w:rFonts w:ascii="宋体" w:hAnsi="宋体" w:cs="宋体"/>
                <w:color w:val="000000"/>
                <w:kern w:val="0"/>
                <w:szCs w:val="21"/>
              </w:rPr>
              <w:t>3</w:t>
            </w:r>
            <w:r w:rsidRPr="005927B5">
              <w:rPr>
                <w:rFonts w:ascii="宋体" w:hAnsi="宋体" w:cs="宋体" w:hint="eastAsia"/>
                <w:color w:val="000000"/>
                <w:kern w:val="0"/>
                <w:szCs w:val="21"/>
              </w:rPr>
              <w:t>分；</w:t>
            </w:r>
          </w:p>
        </w:tc>
        <w:tc>
          <w:tcPr>
            <w:tcW w:w="1275"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6</w:t>
            </w:r>
          </w:p>
        </w:tc>
        <w:tc>
          <w:tcPr>
            <w:tcW w:w="993"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1125"/>
        </w:trPr>
        <w:tc>
          <w:tcPr>
            <w:tcW w:w="1008" w:type="dxa"/>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安全技术理论考试场所能满足</w:t>
            </w:r>
            <w:r w:rsidRPr="005927B5">
              <w:rPr>
                <w:rFonts w:ascii="宋体" w:hAnsi="宋体" w:cs="宋体"/>
                <w:color w:val="000000"/>
                <w:kern w:val="0"/>
                <w:szCs w:val="21"/>
              </w:rPr>
              <w:t>60</w:t>
            </w:r>
            <w:r w:rsidRPr="005927B5">
              <w:rPr>
                <w:rFonts w:ascii="宋体" w:hAnsi="宋体" w:cs="宋体" w:hint="eastAsia"/>
                <w:color w:val="000000"/>
                <w:kern w:val="0"/>
                <w:szCs w:val="21"/>
              </w:rPr>
              <w:t>人以上（单人单桌）规模的考试要求；</w:t>
            </w:r>
            <w:r w:rsidRPr="005927B5">
              <w:rPr>
                <w:rFonts w:ascii="宋体" w:hAnsi="宋体" w:cs="宋体"/>
                <w:color w:val="000000"/>
                <w:kern w:val="0"/>
                <w:szCs w:val="21"/>
              </w:rPr>
              <w:t xml:space="preserve">                               </w:t>
            </w:r>
            <w:r w:rsidRPr="005927B5">
              <w:rPr>
                <w:rFonts w:ascii="宋体" w:hAnsi="宋体" w:cs="宋体" w:hint="eastAsia"/>
                <w:color w:val="000000"/>
                <w:kern w:val="0"/>
                <w:szCs w:val="21"/>
              </w:rPr>
              <w:t>教学场所干净整洁有序，采光、通风、消防安全通道良好，教学设施符合要求，具备能够满足培训教学所需的全过程视频监控设备、多媒体教学设备及图书音像资料等。</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安全技术理论考试场所未能满足</w:t>
            </w:r>
            <w:r w:rsidRPr="005927B5">
              <w:rPr>
                <w:rFonts w:ascii="宋体" w:hAnsi="宋体" w:cs="宋体"/>
                <w:color w:val="000000"/>
                <w:kern w:val="0"/>
                <w:szCs w:val="21"/>
              </w:rPr>
              <w:t>60</w:t>
            </w:r>
            <w:r w:rsidRPr="005927B5">
              <w:rPr>
                <w:rFonts w:ascii="宋体" w:hAnsi="宋体" w:cs="宋体" w:hint="eastAsia"/>
                <w:color w:val="000000"/>
                <w:kern w:val="0"/>
                <w:szCs w:val="21"/>
              </w:rPr>
              <w:t>人以上（单人单桌）规模考试要求的扣</w:t>
            </w:r>
            <w:r w:rsidRPr="005927B5">
              <w:rPr>
                <w:rFonts w:ascii="宋体" w:hAnsi="宋体" w:cs="宋体"/>
                <w:color w:val="000000"/>
                <w:kern w:val="0"/>
                <w:szCs w:val="21"/>
              </w:rPr>
              <w:t>3</w:t>
            </w:r>
            <w:r w:rsidRPr="005927B5">
              <w:rPr>
                <w:rFonts w:ascii="宋体" w:hAnsi="宋体" w:cs="宋体" w:hint="eastAsia"/>
                <w:color w:val="000000"/>
                <w:kern w:val="0"/>
                <w:szCs w:val="21"/>
              </w:rPr>
              <w:t>分；</w:t>
            </w:r>
          </w:p>
        </w:tc>
        <w:tc>
          <w:tcPr>
            <w:tcW w:w="1275"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1080"/>
        </w:trPr>
        <w:tc>
          <w:tcPr>
            <w:tcW w:w="1008" w:type="dxa"/>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rPr>
                <w:rFonts w:ascii="宋体" w:cs="宋体"/>
                <w:color w:val="000000"/>
                <w:kern w:val="0"/>
                <w:szCs w:val="21"/>
              </w:rPr>
            </w:pPr>
            <w:r w:rsidRPr="005927B5">
              <w:rPr>
                <w:rFonts w:ascii="宋体" w:hAnsi="宋体" w:cs="宋体" w:hint="eastAsia"/>
                <w:color w:val="000000"/>
                <w:kern w:val="0"/>
                <w:szCs w:val="21"/>
              </w:rPr>
              <w:t>未配置视频监控设备、多媒体教学设备及图书音像资料的扣</w:t>
            </w:r>
            <w:r w:rsidRPr="005927B5">
              <w:rPr>
                <w:rFonts w:ascii="宋体" w:hAnsi="宋体" w:cs="宋体"/>
                <w:color w:val="000000"/>
                <w:kern w:val="0"/>
                <w:szCs w:val="21"/>
              </w:rPr>
              <w:t>5</w:t>
            </w:r>
            <w:r w:rsidRPr="005927B5">
              <w:rPr>
                <w:rFonts w:ascii="宋体" w:hAnsi="宋体" w:cs="宋体" w:hint="eastAsia"/>
                <w:color w:val="000000"/>
                <w:kern w:val="0"/>
                <w:szCs w:val="21"/>
              </w:rPr>
              <w:t>分。并暂停该培训考核站的培训考核。</w:t>
            </w:r>
          </w:p>
        </w:tc>
        <w:tc>
          <w:tcPr>
            <w:tcW w:w="1275"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615"/>
        </w:trPr>
        <w:tc>
          <w:tcPr>
            <w:tcW w:w="1008" w:type="dxa"/>
            <w:vMerge w:val="restart"/>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r w:rsidRPr="005927B5">
              <w:rPr>
                <w:rFonts w:ascii="宋体" w:hAnsi="宋体" w:cs="宋体" w:hint="eastAsia"/>
                <w:color w:val="000000"/>
                <w:kern w:val="0"/>
                <w:sz w:val="28"/>
                <w:szCs w:val="28"/>
              </w:rPr>
              <w:t>安全操作技能考核场地设施情况</w:t>
            </w:r>
          </w:p>
        </w:tc>
        <w:tc>
          <w:tcPr>
            <w:tcW w:w="1559" w:type="dxa"/>
            <w:gridSpan w:val="2"/>
            <w:tcBorders>
              <w:top w:val="nil"/>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塔式起重机起重司机</w:t>
            </w: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hint="eastAsia"/>
                <w:color w:val="000000"/>
                <w:kern w:val="0"/>
                <w:sz w:val="24"/>
                <w:szCs w:val="24"/>
              </w:rPr>
              <w:t>考核考评评分标准按照“广东省建筑施工特种作业人员实操考核场地设置标准”执行。</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塔式起重机安装拆卸工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施工升降机起重司机</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施工升降机安装拆卸工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物料提升机起重司机</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物料提升机安装拆卸工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建筑起重信号司索工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建筑电工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普通脚手架建筑架子工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门式起重机司机</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门式起重机安装拆卸工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建筑桩机工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15"/>
        </w:trPr>
        <w:tc>
          <w:tcPr>
            <w:tcW w:w="1008" w:type="dxa"/>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single" w:sz="8" w:space="0" w:color="auto"/>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建筑焊工</w:t>
            </w: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3828" w:type="dxa"/>
            <w:gridSpan w:val="2"/>
            <w:tcBorders>
              <w:top w:val="single" w:sz="8" w:space="0" w:color="auto"/>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sidRPr="005927B5">
              <w:rPr>
                <w:rFonts w:ascii="宋体" w:hAnsi="宋体" w:cs="宋体" w:hint="eastAsia"/>
                <w:color w:val="000000"/>
                <w:kern w:val="0"/>
                <w:sz w:val="18"/>
                <w:szCs w:val="18"/>
              </w:rPr>
              <w:t>场地面积不达标或设备设施不完善，每缺</w:t>
            </w:r>
            <w:r w:rsidRPr="005927B5">
              <w:rPr>
                <w:rFonts w:ascii="宋体" w:hAnsi="宋体" w:cs="宋体"/>
                <w:color w:val="000000"/>
                <w:kern w:val="0"/>
                <w:sz w:val="18"/>
                <w:szCs w:val="18"/>
              </w:rPr>
              <w:t>1</w:t>
            </w:r>
            <w:r w:rsidRPr="005927B5">
              <w:rPr>
                <w:rFonts w:ascii="宋体" w:hAnsi="宋体" w:cs="宋体" w:hint="eastAsia"/>
                <w:color w:val="000000"/>
                <w:kern w:val="0"/>
                <w:sz w:val="18"/>
                <w:szCs w:val="18"/>
              </w:rPr>
              <w:t>项扣</w:t>
            </w:r>
            <w:r w:rsidRPr="005927B5">
              <w:rPr>
                <w:rFonts w:ascii="宋体" w:hAnsi="宋体" w:cs="宋体"/>
                <w:color w:val="000000"/>
                <w:kern w:val="0"/>
                <w:sz w:val="18"/>
                <w:szCs w:val="18"/>
              </w:rPr>
              <w:t>0.5</w:t>
            </w:r>
            <w:r w:rsidRPr="005927B5">
              <w:rPr>
                <w:rFonts w:ascii="宋体" w:hAnsi="宋体" w:cs="宋体" w:hint="eastAsia"/>
                <w:color w:val="000000"/>
                <w:kern w:val="0"/>
                <w:sz w:val="18"/>
                <w:szCs w:val="18"/>
              </w:rPr>
              <w:t>分，并暂停该工种的培训考核班</w:t>
            </w:r>
          </w:p>
        </w:tc>
        <w:tc>
          <w:tcPr>
            <w:tcW w:w="1275" w:type="dxa"/>
            <w:gridSpan w:val="2"/>
            <w:tcBorders>
              <w:top w:val="single" w:sz="8" w:space="0" w:color="auto"/>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3</w:t>
            </w:r>
          </w:p>
        </w:tc>
        <w:tc>
          <w:tcPr>
            <w:tcW w:w="993" w:type="dxa"/>
            <w:gridSpan w:val="2"/>
            <w:tcBorders>
              <w:top w:val="single" w:sz="8" w:space="0" w:color="auto"/>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single" w:sz="8" w:space="0" w:color="auto"/>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single" w:sz="8" w:space="0" w:color="auto"/>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705"/>
        </w:trPr>
        <w:tc>
          <w:tcPr>
            <w:tcW w:w="1008" w:type="dxa"/>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8"/>
                <w:szCs w:val="28"/>
              </w:rPr>
            </w:pPr>
            <w:r w:rsidRPr="005927B5">
              <w:rPr>
                <w:rFonts w:ascii="宋体" w:hAnsi="宋体" w:cs="宋体" w:hint="eastAsia"/>
                <w:color w:val="000000"/>
                <w:kern w:val="0"/>
                <w:sz w:val="28"/>
                <w:szCs w:val="28"/>
              </w:rPr>
              <w:t>教学考评质量</w:t>
            </w:r>
          </w:p>
        </w:tc>
        <w:tc>
          <w:tcPr>
            <w:tcW w:w="1559" w:type="dxa"/>
            <w:gridSpan w:val="2"/>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教学质量</w:t>
            </w:r>
          </w:p>
        </w:tc>
        <w:tc>
          <w:tcPr>
            <w:tcW w:w="4252" w:type="dxa"/>
            <w:gridSpan w:val="2"/>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 w:val="24"/>
                <w:szCs w:val="24"/>
              </w:rPr>
              <w:t>考核考评评分标准按照</w:t>
            </w:r>
            <w:r>
              <w:rPr>
                <w:rFonts w:ascii="宋体" w:hAnsi="宋体" w:cs="宋体" w:hint="eastAsia"/>
                <w:color w:val="000000"/>
                <w:kern w:val="0"/>
                <w:sz w:val="24"/>
                <w:szCs w:val="24"/>
              </w:rPr>
              <w:t>“</w:t>
            </w:r>
            <w:r w:rsidRPr="002D0278">
              <w:rPr>
                <w:rFonts w:ascii="宋体" w:hAnsi="宋体" w:cs="宋体" w:hint="eastAsia"/>
                <w:color w:val="000000"/>
                <w:kern w:val="0"/>
                <w:sz w:val="24"/>
                <w:szCs w:val="24"/>
              </w:rPr>
              <w:t>广东省建筑施工特种作业人员培训教师授课考核评分</w:t>
            </w:r>
            <w:r>
              <w:rPr>
                <w:rFonts w:ascii="宋体" w:hAnsi="宋体" w:cs="宋体" w:hint="eastAsia"/>
                <w:color w:val="000000"/>
                <w:kern w:val="0"/>
                <w:sz w:val="24"/>
                <w:szCs w:val="24"/>
              </w:rPr>
              <w:t>标准</w:t>
            </w:r>
            <w:r w:rsidRPr="005927B5">
              <w:rPr>
                <w:rFonts w:ascii="宋体" w:hAnsi="宋体" w:cs="宋体" w:hint="eastAsia"/>
                <w:color w:val="000000"/>
                <w:kern w:val="0"/>
                <w:sz w:val="24"/>
                <w:szCs w:val="24"/>
              </w:rPr>
              <w:t>”执行。</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 w:val="18"/>
                <w:szCs w:val="18"/>
              </w:rPr>
            </w:pPr>
            <w:r>
              <w:rPr>
                <w:rFonts w:ascii="宋体" w:hAnsi="宋体" w:cs="宋体" w:hint="eastAsia"/>
                <w:color w:val="000000"/>
                <w:kern w:val="0"/>
                <w:sz w:val="18"/>
                <w:szCs w:val="18"/>
              </w:rPr>
              <w:t>考评优秀得</w:t>
            </w:r>
            <w:r>
              <w:rPr>
                <w:rFonts w:ascii="宋体" w:hAnsi="宋体" w:cs="宋体"/>
                <w:color w:val="000000"/>
                <w:kern w:val="0"/>
                <w:sz w:val="18"/>
                <w:szCs w:val="18"/>
              </w:rPr>
              <w:t>10</w:t>
            </w:r>
            <w:r>
              <w:rPr>
                <w:rFonts w:ascii="宋体" w:hAnsi="宋体" w:cs="宋体" w:hint="eastAsia"/>
                <w:color w:val="000000"/>
                <w:kern w:val="0"/>
                <w:sz w:val="18"/>
                <w:szCs w:val="18"/>
              </w:rPr>
              <w:t>分、合格得</w:t>
            </w:r>
            <w:r>
              <w:rPr>
                <w:rFonts w:ascii="宋体" w:hAnsi="宋体" w:cs="宋体"/>
                <w:color w:val="000000"/>
                <w:kern w:val="0"/>
                <w:sz w:val="18"/>
                <w:szCs w:val="18"/>
              </w:rPr>
              <w:t>5</w:t>
            </w:r>
            <w:r>
              <w:rPr>
                <w:rFonts w:ascii="宋体" w:hAnsi="宋体" w:cs="宋体" w:hint="eastAsia"/>
                <w:color w:val="000000"/>
                <w:kern w:val="0"/>
                <w:sz w:val="18"/>
                <w:szCs w:val="18"/>
              </w:rPr>
              <w:t>分、不合格</w:t>
            </w:r>
            <w:r>
              <w:rPr>
                <w:rFonts w:ascii="宋体" w:hAnsi="宋体" w:cs="宋体"/>
                <w:color w:val="000000"/>
                <w:kern w:val="0"/>
                <w:sz w:val="18"/>
                <w:szCs w:val="18"/>
              </w:rPr>
              <w:t>0</w:t>
            </w:r>
            <w:r>
              <w:rPr>
                <w:rFonts w:ascii="宋体" w:hAnsi="宋体" w:cs="宋体" w:hint="eastAsia"/>
                <w:color w:val="000000"/>
                <w:kern w:val="0"/>
                <w:sz w:val="18"/>
                <w:szCs w:val="18"/>
              </w:rPr>
              <w:t>分</w:t>
            </w:r>
          </w:p>
        </w:tc>
        <w:tc>
          <w:tcPr>
            <w:tcW w:w="1275" w:type="dxa"/>
            <w:gridSpan w:val="2"/>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10</w:t>
            </w:r>
          </w:p>
        </w:tc>
        <w:tc>
          <w:tcPr>
            <w:tcW w:w="993"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990"/>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考评质量</w:t>
            </w:r>
          </w:p>
        </w:tc>
        <w:tc>
          <w:tcPr>
            <w:tcW w:w="4252" w:type="dxa"/>
            <w:gridSpan w:val="2"/>
            <w:tcBorders>
              <w:top w:val="nil"/>
              <w:left w:val="single" w:sz="8" w:space="0" w:color="auto"/>
              <w:bottom w:val="single" w:sz="8" w:space="0" w:color="000000"/>
              <w:right w:val="single" w:sz="8" w:space="0" w:color="auto"/>
            </w:tcBorders>
            <w:vAlign w:val="center"/>
          </w:tcPr>
          <w:p w:rsidR="00D07685" w:rsidRPr="005927B5" w:rsidRDefault="00D07685" w:rsidP="00863300">
            <w:pPr>
              <w:widowControl/>
              <w:jc w:val="left"/>
              <w:rPr>
                <w:rFonts w:ascii="宋体" w:cs="宋体"/>
                <w:color w:val="000000"/>
                <w:kern w:val="0"/>
                <w:szCs w:val="21"/>
              </w:rPr>
            </w:pPr>
            <w:r w:rsidRPr="005927B5">
              <w:rPr>
                <w:rFonts w:ascii="宋体" w:hAnsi="宋体" w:cs="宋体" w:hint="eastAsia"/>
                <w:color w:val="000000"/>
                <w:kern w:val="0"/>
                <w:sz w:val="24"/>
                <w:szCs w:val="24"/>
              </w:rPr>
              <w:t>考核考评评分标准按照</w:t>
            </w:r>
            <w:r>
              <w:rPr>
                <w:rFonts w:ascii="宋体" w:hAnsi="宋体" w:cs="宋体" w:hint="eastAsia"/>
                <w:color w:val="000000"/>
                <w:kern w:val="0"/>
                <w:sz w:val="24"/>
                <w:szCs w:val="24"/>
              </w:rPr>
              <w:t>“广东省建筑施工特种作业人员实操考评员考核评分标准</w:t>
            </w:r>
            <w:r w:rsidRPr="005927B5">
              <w:rPr>
                <w:rFonts w:ascii="宋体" w:hAnsi="宋体" w:cs="宋体" w:hint="eastAsia"/>
                <w:color w:val="000000"/>
                <w:kern w:val="0"/>
                <w:sz w:val="24"/>
                <w:szCs w:val="24"/>
              </w:rPr>
              <w:t>”执行。</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863300">
            <w:pPr>
              <w:widowControl/>
              <w:jc w:val="left"/>
              <w:rPr>
                <w:rFonts w:ascii="宋体" w:cs="宋体"/>
                <w:color w:val="000000"/>
                <w:kern w:val="0"/>
                <w:sz w:val="18"/>
                <w:szCs w:val="18"/>
              </w:rPr>
            </w:pPr>
            <w:r>
              <w:rPr>
                <w:rFonts w:ascii="宋体" w:hAnsi="宋体" w:cs="宋体" w:hint="eastAsia"/>
                <w:color w:val="000000"/>
                <w:kern w:val="0"/>
                <w:sz w:val="18"/>
                <w:szCs w:val="18"/>
              </w:rPr>
              <w:t>考评优秀得</w:t>
            </w:r>
            <w:r>
              <w:rPr>
                <w:rFonts w:ascii="宋体" w:hAnsi="宋体" w:cs="宋体"/>
                <w:color w:val="000000"/>
                <w:kern w:val="0"/>
                <w:sz w:val="18"/>
                <w:szCs w:val="18"/>
              </w:rPr>
              <w:t>10</w:t>
            </w:r>
            <w:r>
              <w:rPr>
                <w:rFonts w:ascii="宋体" w:hAnsi="宋体" w:cs="宋体" w:hint="eastAsia"/>
                <w:color w:val="000000"/>
                <w:kern w:val="0"/>
                <w:sz w:val="18"/>
                <w:szCs w:val="18"/>
              </w:rPr>
              <w:t>分、合格得</w:t>
            </w:r>
            <w:r>
              <w:rPr>
                <w:rFonts w:ascii="宋体" w:hAnsi="宋体" w:cs="宋体"/>
                <w:color w:val="000000"/>
                <w:kern w:val="0"/>
                <w:sz w:val="18"/>
                <w:szCs w:val="18"/>
              </w:rPr>
              <w:t>5</w:t>
            </w:r>
            <w:r>
              <w:rPr>
                <w:rFonts w:ascii="宋体" w:hAnsi="宋体" w:cs="宋体" w:hint="eastAsia"/>
                <w:color w:val="000000"/>
                <w:kern w:val="0"/>
                <w:sz w:val="18"/>
                <w:szCs w:val="18"/>
              </w:rPr>
              <w:t>分、不合格</w:t>
            </w:r>
            <w:r>
              <w:rPr>
                <w:rFonts w:ascii="宋体" w:hAnsi="宋体" w:cs="宋体"/>
                <w:color w:val="000000"/>
                <w:kern w:val="0"/>
                <w:sz w:val="18"/>
                <w:szCs w:val="18"/>
              </w:rPr>
              <w:t>0</w:t>
            </w:r>
            <w:r>
              <w:rPr>
                <w:rFonts w:ascii="宋体" w:hAnsi="宋体" w:cs="宋体" w:hint="eastAsia"/>
                <w:color w:val="000000"/>
                <w:kern w:val="0"/>
                <w:sz w:val="18"/>
                <w:szCs w:val="18"/>
              </w:rPr>
              <w:t>分</w:t>
            </w:r>
          </w:p>
        </w:tc>
        <w:tc>
          <w:tcPr>
            <w:tcW w:w="1275" w:type="dxa"/>
            <w:gridSpan w:val="2"/>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10</w:t>
            </w:r>
          </w:p>
        </w:tc>
        <w:tc>
          <w:tcPr>
            <w:tcW w:w="993"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1650"/>
        </w:trPr>
        <w:tc>
          <w:tcPr>
            <w:tcW w:w="1008" w:type="dxa"/>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8"/>
                <w:szCs w:val="28"/>
              </w:rPr>
            </w:pPr>
            <w:r w:rsidRPr="005927B5">
              <w:rPr>
                <w:rFonts w:ascii="宋体" w:hAnsi="宋体" w:cs="宋体" w:hint="eastAsia"/>
                <w:color w:val="000000"/>
                <w:kern w:val="0"/>
                <w:sz w:val="28"/>
                <w:szCs w:val="28"/>
              </w:rPr>
              <w:t>管理服务</w:t>
            </w:r>
          </w:p>
        </w:tc>
        <w:tc>
          <w:tcPr>
            <w:tcW w:w="1559"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管理制度</w:t>
            </w:r>
          </w:p>
        </w:tc>
        <w:tc>
          <w:tcPr>
            <w:tcW w:w="4252"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建立健全培训考核管理制度（参照关于开展建筑施工特种作业人员培训考核站考核考评的通知第四点要求）；严格规范报名手续及核验流程。</w:t>
            </w: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未完善培训考核管理制度（管理体系、岗位职能职责）或制度流于形式的，扣</w:t>
            </w:r>
            <w:r w:rsidRPr="005927B5">
              <w:rPr>
                <w:rFonts w:ascii="宋体" w:hAnsi="宋体" w:cs="宋体"/>
                <w:color w:val="000000"/>
                <w:kern w:val="0"/>
                <w:szCs w:val="21"/>
              </w:rPr>
              <w:t>1</w:t>
            </w:r>
            <w:r w:rsidRPr="005927B5">
              <w:rPr>
                <w:rFonts w:ascii="宋体" w:hAnsi="宋体" w:cs="宋体" w:hint="eastAsia"/>
                <w:color w:val="000000"/>
                <w:kern w:val="0"/>
                <w:szCs w:val="21"/>
              </w:rPr>
              <w:t>分；未按规定程序审核报名学员提交相关有效证明资料的，缺</w:t>
            </w:r>
            <w:r w:rsidRPr="005927B5">
              <w:rPr>
                <w:rFonts w:ascii="宋体" w:hAnsi="宋体" w:cs="宋体"/>
                <w:color w:val="000000"/>
                <w:kern w:val="0"/>
                <w:szCs w:val="21"/>
              </w:rPr>
              <w:t>1</w:t>
            </w:r>
            <w:r w:rsidRPr="005927B5">
              <w:rPr>
                <w:rFonts w:ascii="宋体" w:hAnsi="宋体" w:cs="宋体" w:hint="eastAsia"/>
                <w:color w:val="000000"/>
                <w:kern w:val="0"/>
                <w:szCs w:val="21"/>
              </w:rPr>
              <w:t>项扣</w:t>
            </w:r>
            <w:r w:rsidRPr="005927B5">
              <w:rPr>
                <w:rFonts w:ascii="宋体" w:hAnsi="宋体" w:cs="宋体"/>
                <w:color w:val="000000"/>
                <w:kern w:val="0"/>
                <w:szCs w:val="21"/>
              </w:rPr>
              <w:t>1</w:t>
            </w:r>
            <w:r w:rsidRPr="005927B5">
              <w:rPr>
                <w:rFonts w:ascii="宋体" w:hAnsi="宋体" w:cs="宋体" w:hint="eastAsia"/>
                <w:color w:val="000000"/>
                <w:kern w:val="0"/>
                <w:szCs w:val="21"/>
              </w:rPr>
              <w:t>分。</w:t>
            </w:r>
          </w:p>
        </w:tc>
        <w:tc>
          <w:tcPr>
            <w:tcW w:w="1275"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5</w:t>
            </w:r>
          </w:p>
        </w:tc>
        <w:tc>
          <w:tcPr>
            <w:tcW w:w="993"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00"/>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教学、考核管理</w:t>
            </w: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Cs w:val="21"/>
              </w:rPr>
            </w:pPr>
            <w:r w:rsidRPr="005927B5">
              <w:rPr>
                <w:rFonts w:ascii="宋体" w:hAnsi="宋体" w:cs="宋体" w:hint="eastAsia"/>
                <w:color w:val="000000"/>
                <w:kern w:val="0"/>
                <w:szCs w:val="21"/>
              </w:rPr>
              <w:t>培训考核站应建立严格的考生考勤制度</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未严格履行上课考勤记录的扣</w:t>
            </w:r>
            <w:r w:rsidRPr="005927B5">
              <w:rPr>
                <w:rFonts w:ascii="宋体" w:hAnsi="宋体" w:cs="宋体"/>
                <w:color w:val="000000"/>
                <w:kern w:val="0"/>
                <w:szCs w:val="21"/>
              </w:rPr>
              <w:t>2</w:t>
            </w:r>
            <w:r w:rsidRPr="005927B5">
              <w:rPr>
                <w:rFonts w:ascii="宋体" w:hAnsi="宋体" w:cs="宋体" w:hint="eastAsia"/>
                <w:color w:val="000000"/>
                <w:kern w:val="0"/>
                <w:szCs w:val="21"/>
              </w:rPr>
              <w:t>分；</w:t>
            </w:r>
            <w:r w:rsidRPr="005927B5">
              <w:rPr>
                <w:rFonts w:ascii="宋体" w:hAnsi="宋体" w:cs="宋体"/>
                <w:color w:val="000000"/>
                <w:kern w:val="0"/>
                <w:szCs w:val="21"/>
              </w:rPr>
              <w:t xml:space="preserve">   </w:t>
            </w:r>
          </w:p>
        </w:tc>
        <w:tc>
          <w:tcPr>
            <w:tcW w:w="1275"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5</w:t>
            </w:r>
          </w:p>
        </w:tc>
        <w:tc>
          <w:tcPr>
            <w:tcW w:w="993"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nil"/>
              <w:left w:val="single" w:sz="8" w:space="0" w:color="auto"/>
              <w:bottom w:val="single" w:sz="8" w:space="0" w:color="000000"/>
              <w:right w:val="nil"/>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90"/>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未按要求实行学员考勤反馈记录的扣</w:t>
            </w:r>
            <w:r w:rsidRPr="005927B5">
              <w:rPr>
                <w:rFonts w:ascii="宋体" w:hAnsi="宋体" w:cs="宋体"/>
                <w:color w:val="000000"/>
                <w:kern w:val="0"/>
                <w:szCs w:val="21"/>
              </w:rPr>
              <w:t>3</w:t>
            </w:r>
            <w:r w:rsidRPr="005927B5">
              <w:rPr>
                <w:rFonts w:ascii="宋体" w:hAnsi="宋体" w:cs="宋体" w:hint="eastAsia"/>
                <w:color w:val="000000"/>
                <w:kern w:val="0"/>
                <w:szCs w:val="21"/>
              </w:rPr>
              <w:t>分</w:t>
            </w:r>
          </w:p>
        </w:tc>
        <w:tc>
          <w:tcPr>
            <w:tcW w:w="1275"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single" w:sz="8" w:space="0" w:color="000000"/>
              <w:right w:val="nil"/>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61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设备管理</w:t>
            </w: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要按要求管理设备档案，做到一机一档，定期要进行设备维保，班前班后要有设备检查记录。</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未按要求建立设备档案，未能提供设备合格证，每项扣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Cs w:val="21"/>
              </w:rPr>
            </w:pPr>
            <w:r w:rsidRPr="005927B5">
              <w:rPr>
                <w:rFonts w:ascii="宋体" w:hAnsi="宋体" w:cs="宋体"/>
                <w:color w:val="000000"/>
                <w:kern w:val="0"/>
                <w:szCs w:val="21"/>
              </w:rPr>
              <w:t>5</w:t>
            </w:r>
          </w:p>
        </w:tc>
        <w:tc>
          <w:tcPr>
            <w:tcW w:w="993"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720"/>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未能提供设备维保记录和班前班后检查记录，每项扣</w:t>
            </w:r>
            <w:r w:rsidRPr="005927B5">
              <w:rPr>
                <w:rFonts w:ascii="宋体" w:hAnsi="宋体" w:cs="宋体"/>
                <w:color w:val="000000"/>
                <w:kern w:val="0"/>
                <w:szCs w:val="21"/>
              </w:rPr>
              <w:t>1</w:t>
            </w:r>
            <w:r w:rsidRPr="005927B5">
              <w:rPr>
                <w:rFonts w:ascii="宋体" w:hAnsi="宋体" w:cs="宋体" w:hint="eastAsia"/>
                <w:color w:val="000000"/>
                <w:kern w:val="0"/>
                <w:szCs w:val="21"/>
              </w:rPr>
              <w:t>分</w:t>
            </w:r>
          </w:p>
        </w:tc>
        <w:tc>
          <w:tcPr>
            <w:tcW w:w="1275"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993"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73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资料管理</w:t>
            </w: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培训考核相关业务资料应认真负责及时整理归档；对每个考生应建立一人一档，一期一盒，内容完整真实。</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未按规定将资料分类标识归档的扣</w:t>
            </w:r>
            <w:r w:rsidRPr="005927B5">
              <w:rPr>
                <w:rFonts w:ascii="宋体" w:hAnsi="宋体" w:cs="宋体"/>
                <w:color w:val="000000"/>
                <w:kern w:val="0"/>
                <w:szCs w:val="21"/>
              </w:rPr>
              <w:t>3</w:t>
            </w:r>
            <w:r w:rsidRPr="005927B5">
              <w:rPr>
                <w:rFonts w:ascii="宋体" w:hAnsi="宋体" w:cs="宋体" w:hint="eastAsia"/>
                <w:color w:val="000000"/>
                <w:kern w:val="0"/>
                <w:szCs w:val="21"/>
              </w:rPr>
              <w:t>分；</w:t>
            </w:r>
          </w:p>
        </w:tc>
        <w:tc>
          <w:tcPr>
            <w:tcW w:w="1275" w:type="dxa"/>
            <w:gridSpan w:val="2"/>
            <w:vMerge w:val="restart"/>
            <w:tcBorders>
              <w:top w:val="nil"/>
              <w:left w:val="single" w:sz="8" w:space="0" w:color="auto"/>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5</w:t>
            </w:r>
          </w:p>
        </w:tc>
        <w:tc>
          <w:tcPr>
            <w:tcW w:w="993" w:type="dxa"/>
            <w:gridSpan w:val="2"/>
            <w:vMerge w:val="restart"/>
            <w:tcBorders>
              <w:top w:val="nil"/>
              <w:left w:val="single" w:sz="8" w:space="0" w:color="auto"/>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nil"/>
              <w:left w:val="single" w:sz="8" w:space="0" w:color="auto"/>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nil"/>
              <w:left w:val="single" w:sz="8" w:space="0" w:color="auto"/>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73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资料管理混乱，不符合规范要求的扣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690"/>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val="restart"/>
            <w:tcBorders>
              <w:top w:val="nil"/>
              <w:left w:val="single" w:sz="8" w:space="0" w:color="auto"/>
              <w:bottom w:val="nil"/>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收费管理</w:t>
            </w: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培训考核站应建立培训考核费用专账，及相应的管理制度，确保培训费用专款专用。</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未有设立专账管理制度的，扣</w:t>
            </w:r>
            <w:r w:rsidRPr="005927B5">
              <w:rPr>
                <w:rFonts w:ascii="宋体" w:hAnsi="宋体" w:cs="宋体"/>
                <w:color w:val="000000"/>
                <w:kern w:val="0"/>
                <w:szCs w:val="21"/>
              </w:rPr>
              <w:t>1</w:t>
            </w:r>
            <w:r w:rsidRPr="005927B5">
              <w:rPr>
                <w:rFonts w:ascii="宋体" w:hAnsi="宋体" w:cs="宋体" w:hint="eastAsia"/>
                <w:color w:val="000000"/>
                <w:kern w:val="0"/>
                <w:szCs w:val="21"/>
              </w:rPr>
              <w:t>分</w:t>
            </w:r>
          </w:p>
        </w:tc>
        <w:tc>
          <w:tcPr>
            <w:tcW w:w="1275" w:type="dxa"/>
            <w:gridSpan w:val="2"/>
            <w:vMerge w:val="restart"/>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5</w:t>
            </w:r>
          </w:p>
        </w:tc>
        <w:tc>
          <w:tcPr>
            <w:tcW w:w="993" w:type="dxa"/>
            <w:gridSpan w:val="2"/>
            <w:vMerge w:val="restart"/>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64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存在乱收费、搭车收费的现象，扣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85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nil"/>
              <w:left w:val="single" w:sz="8" w:space="0" w:color="auto"/>
              <w:bottom w:val="nil"/>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未按要求设立培训费用专账，扣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85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val="restart"/>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投诉处理</w:t>
            </w:r>
          </w:p>
        </w:tc>
        <w:tc>
          <w:tcPr>
            <w:tcW w:w="425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培训考核站应建立投诉管理制度，对于学员的投诉要认真对待，确实有不足之处，要落实整改。培训考核站也要建立投诉档案，将投诉处理全过程记录在案</w:t>
            </w:r>
          </w:p>
        </w:tc>
        <w:tc>
          <w:tcPr>
            <w:tcW w:w="3828" w:type="dxa"/>
            <w:gridSpan w:val="2"/>
            <w:tcBorders>
              <w:top w:val="nil"/>
              <w:left w:val="nil"/>
              <w:bottom w:val="single" w:sz="4"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未设立投诉管理制度，扣</w:t>
            </w:r>
            <w:r w:rsidRPr="005927B5">
              <w:rPr>
                <w:rFonts w:ascii="宋体" w:hAnsi="宋体" w:cs="宋体"/>
                <w:color w:val="000000"/>
                <w:kern w:val="0"/>
                <w:szCs w:val="21"/>
              </w:rPr>
              <w:t>3</w:t>
            </w:r>
            <w:r w:rsidRPr="005927B5">
              <w:rPr>
                <w:rFonts w:ascii="宋体" w:hAnsi="宋体" w:cs="宋体" w:hint="eastAsia"/>
                <w:color w:val="000000"/>
                <w:kern w:val="0"/>
                <w:szCs w:val="21"/>
              </w:rPr>
              <w:t>分</w:t>
            </w:r>
          </w:p>
        </w:tc>
        <w:tc>
          <w:tcPr>
            <w:tcW w:w="1275"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5</w:t>
            </w:r>
          </w:p>
        </w:tc>
        <w:tc>
          <w:tcPr>
            <w:tcW w:w="993"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vMerge w:val="restart"/>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855"/>
        </w:trPr>
        <w:tc>
          <w:tcPr>
            <w:tcW w:w="1008" w:type="dxa"/>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8"/>
                <w:szCs w:val="28"/>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425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Cs w:val="21"/>
              </w:rPr>
            </w:pPr>
          </w:p>
        </w:tc>
        <w:tc>
          <w:tcPr>
            <w:tcW w:w="3828"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Cs w:val="21"/>
              </w:rPr>
            </w:pPr>
            <w:r w:rsidRPr="005927B5">
              <w:rPr>
                <w:rFonts w:ascii="宋体" w:hAnsi="宋体" w:cs="宋体" w:hint="eastAsia"/>
                <w:color w:val="000000"/>
                <w:kern w:val="0"/>
                <w:szCs w:val="21"/>
              </w:rPr>
              <w:t>未设投诉记录表及回复档案资料，扣</w:t>
            </w:r>
            <w:r w:rsidRPr="005927B5">
              <w:rPr>
                <w:rFonts w:ascii="宋体" w:hAnsi="宋体" w:cs="宋体"/>
                <w:color w:val="000000"/>
                <w:kern w:val="0"/>
                <w:szCs w:val="21"/>
              </w:rPr>
              <w:t>2</w:t>
            </w:r>
            <w:r w:rsidRPr="005927B5">
              <w:rPr>
                <w:rFonts w:ascii="宋体" w:hAnsi="宋体" w:cs="宋体" w:hint="eastAsia"/>
                <w:color w:val="000000"/>
                <w:kern w:val="0"/>
                <w:szCs w:val="21"/>
              </w:rPr>
              <w:t>分</w:t>
            </w:r>
          </w:p>
        </w:tc>
        <w:tc>
          <w:tcPr>
            <w:tcW w:w="1275"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3"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992"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c>
          <w:tcPr>
            <w:tcW w:w="1220" w:type="dxa"/>
            <w:gridSpan w:val="2"/>
            <w:vMerge/>
            <w:tcBorders>
              <w:top w:val="nil"/>
              <w:left w:val="single" w:sz="8" w:space="0" w:color="auto"/>
              <w:bottom w:val="single" w:sz="8" w:space="0" w:color="000000"/>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645"/>
        </w:trPr>
        <w:tc>
          <w:tcPr>
            <w:tcW w:w="10647" w:type="dxa"/>
            <w:gridSpan w:val="7"/>
            <w:tcBorders>
              <w:top w:val="nil"/>
              <w:left w:val="single" w:sz="8" w:space="0" w:color="auto"/>
              <w:bottom w:val="single" w:sz="8" w:space="0" w:color="auto"/>
              <w:right w:val="single" w:sz="8" w:space="0" w:color="000000"/>
            </w:tcBorders>
            <w:vAlign w:val="center"/>
          </w:tcPr>
          <w:p w:rsidR="00D07685" w:rsidRPr="005927B5" w:rsidRDefault="00D07685" w:rsidP="005927B5">
            <w:pPr>
              <w:widowControl/>
              <w:rPr>
                <w:rFonts w:ascii="宋体" w:cs="宋体"/>
                <w:color w:val="000000"/>
                <w:kern w:val="0"/>
                <w:sz w:val="24"/>
                <w:szCs w:val="24"/>
              </w:rPr>
            </w:pPr>
            <w:r w:rsidRPr="005927B5">
              <w:rPr>
                <w:rFonts w:ascii="宋体" w:hAnsi="宋体" w:cs="宋体" w:hint="eastAsia"/>
                <w:color w:val="000000"/>
                <w:kern w:val="0"/>
                <w:sz w:val="24"/>
                <w:szCs w:val="24"/>
              </w:rPr>
              <w:t>合计：</w:t>
            </w:r>
          </w:p>
        </w:tc>
        <w:tc>
          <w:tcPr>
            <w:tcW w:w="1275"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color w:val="000000"/>
                <w:kern w:val="0"/>
                <w:sz w:val="24"/>
                <w:szCs w:val="24"/>
              </w:rPr>
              <w:t>100</w:t>
            </w:r>
          </w:p>
        </w:tc>
        <w:tc>
          <w:tcPr>
            <w:tcW w:w="993" w:type="dxa"/>
            <w:gridSpan w:val="2"/>
            <w:tcBorders>
              <w:top w:val="nil"/>
              <w:left w:val="nil"/>
              <w:bottom w:val="single" w:sz="8" w:space="0" w:color="auto"/>
              <w:right w:val="single" w:sz="8" w:space="0" w:color="auto"/>
            </w:tcBorders>
            <w:vAlign w:val="center"/>
          </w:tcPr>
          <w:p w:rsidR="00D07685" w:rsidRPr="005927B5" w:rsidRDefault="00D07685" w:rsidP="005927B5">
            <w:pPr>
              <w:widowControl/>
              <w:jc w:val="center"/>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992" w:type="dxa"/>
            <w:gridSpan w:val="2"/>
            <w:tcBorders>
              <w:top w:val="nil"/>
              <w:left w:val="nil"/>
              <w:bottom w:val="single" w:sz="8" w:space="0" w:color="auto"/>
              <w:right w:val="nil"/>
            </w:tcBorders>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hint="eastAsia"/>
                <w:color w:val="000000"/>
                <w:kern w:val="0"/>
                <w:sz w:val="24"/>
                <w:szCs w:val="24"/>
              </w:rPr>
              <w:t xml:space="preserve">　</w:t>
            </w:r>
          </w:p>
        </w:tc>
        <w:tc>
          <w:tcPr>
            <w:tcW w:w="1220" w:type="dxa"/>
            <w:gridSpan w:val="2"/>
            <w:tcBorders>
              <w:top w:val="nil"/>
              <w:left w:val="single" w:sz="8" w:space="0" w:color="auto"/>
              <w:bottom w:val="single" w:sz="8" w:space="0" w:color="auto"/>
              <w:right w:val="single" w:sz="8" w:space="0" w:color="auto"/>
            </w:tcBorders>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hint="eastAsia"/>
                <w:color w:val="000000"/>
                <w:kern w:val="0"/>
                <w:sz w:val="24"/>
                <w:szCs w:val="24"/>
              </w:rPr>
              <w:t xml:space="preserve">　</w:t>
            </w:r>
          </w:p>
        </w:tc>
      </w:tr>
      <w:tr w:rsidR="00D07685" w:rsidRPr="00561DF5" w:rsidTr="005927B5">
        <w:trPr>
          <w:trHeight w:val="285"/>
        </w:trPr>
        <w:tc>
          <w:tcPr>
            <w:tcW w:w="130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hint="eastAsia"/>
                <w:color w:val="000000"/>
                <w:kern w:val="0"/>
                <w:sz w:val="24"/>
                <w:szCs w:val="24"/>
              </w:rPr>
              <w:t>说</w:t>
            </w:r>
            <w:r w:rsidRPr="005927B5">
              <w:rPr>
                <w:rFonts w:ascii="宋体" w:hAnsi="宋体" w:cs="宋体"/>
                <w:color w:val="000000"/>
                <w:kern w:val="0"/>
                <w:sz w:val="24"/>
                <w:szCs w:val="24"/>
              </w:rPr>
              <w:t xml:space="preserve"> </w:t>
            </w:r>
            <w:r w:rsidRPr="005927B5">
              <w:rPr>
                <w:rFonts w:ascii="宋体" w:hAnsi="宋体" w:cs="宋体" w:hint="eastAsia"/>
                <w:color w:val="000000"/>
                <w:kern w:val="0"/>
                <w:sz w:val="24"/>
                <w:szCs w:val="24"/>
              </w:rPr>
              <w:t>明：</w:t>
            </w:r>
            <w:r w:rsidRPr="005927B5">
              <w:rPr>
                <w:rFonts w:ascii="宋体" w:hAnsi="宋体" w:cs="宋体"/>
                <w:color w:val="000000"/>
                <w:kern w:val="0"/>
                <w:sz w:val="24"/>
                <w:szCs w:val="24"/>
              </w:rPr>
              <w:t xml:space="preserve"> </w:t>
            </w:r>
          </w:p>
        </w:tc>
        <w:tc>
          <w:tcPr>
            <w:tcW w:w="17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20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3367" w:type="dxa"/>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275"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993"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992"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22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r>
      <w:tr w:rsidR="00D07685" w:rsidRPr="00561DF5" w:rsidTr="005927B5">
        <w:trPr>
          <w:trHeight w:val="312"/>
        </w:trPr>
        <w:tc>
          <w:tcPr>
            <w:tcW w:w="15127" w:type="dxa"/>
            <w:gridSpan w:val="15"/>
            <w:vMerge w:val="restart"/>
            <w:tcBorders>
              <w:top w:val="nil"/>
              <w:left w:val="nil"/>
              <w:bottom w:val="nil"/>
              <w:right w:val="nil"/>
            </w:tcBorders>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color w:val="000000"/>
                <w:kern w:val="0"/>
                <w:sz w:val="24"/>
                <w:szCs w:val="24"/>
              </w:rPr>
              <w:t>1</w:t>
            </w:r>
            <w:r w:rsidRPr="005927B5">
              <w:rPr>
                <w:rFonts w:ascii="宋体" w:hAnsi="宋体" w:cs="宋体" w:hint="eastAsia"/>
                <w:color w:val="000000"/>
                <w:kern w:val="0"/>
                <w:sz w:val="24"/>
                <w:szCs w:val="24"/>
              </w:rPr>
              <w:t>、</w:t>
            </w:r>
            <w:r w:rsidRPr="005927B5">
              <w:rPr>
                <w:rFonts w:ascii="Times New Roman" w:hAnsi="Times New Roman"/>
                <w:color w:val="000000"/>
                <w:kern w:val="0"/>
                <w:sz w:val="14"/>
                <w:szCs w:val="14"/>
              </w:rPr>
              <w:t xml:space="preserve">    </w:t>
            </w:r>
            <w:r w:rsidRPr="005927B5">
              <w:rPr>
                <w:rFonts w:ascii="宋体" w:hAnsi="宋体" w:cs="宋体" w:hint="eastAsia"/>
                <w:color w:val="000000"/>
                <w:kern w:val="0"/>
                <w:sz w:val="24"/>
                <w:szCs w:val="24"/>
              </w:rPr>
              <w:t>各培训考核站应满足“安全操作技能实操考核场地”的考核科目，基地的各类设备设施应符合国家及省住房和城乡建设厅有关规定，如个别培训考核站的“实操考核场地”存在缺项或无考核基地情况，考评组以实查科目的实得分值为考评依据；</w:t>
            </w:r>
          </w:p>
        </w:tc>
      </w:tr>
      <w:tr w:rsidR="00D07685" w:rsidRPr="00561DF5" w:rsidTr="005927B5">
        <w:trPr>
          <w:trHeight w:val="420"/>
        </w:trPr>
        <w:tc>
          <w:tcPr>
            <w:tcW w:w="15127" w:type="dxa"/>
            <w:gridSpan w:val="15"/>
            <w:vMerge/>
            <w:tcBorders>
              <w:top w:val="nil"/>
              <w:left w:val="nil"/>
              <w:bottom w:val="nil"/>
              <w:right w:val="nil"/>
            </w:tcBorders>
            <w:vAlign w:val="center"/>
          </w:tcPr>
          <w:p w:rsidR="00D07685" w:rsidRPr="005927B5" w:rsidRDefault="00D07685" w:rsidP="005927B5">
            <w:pPr>
              <w:widowControl/>
              <w:jc w:val="left"/>
              <w:rPr>
                <w:rFonts w:ascii="宋体" w:cs="宋体"/>
                <w:color w:val="000000"/>
                <w:kern w:val="0"/>
                <w:sz w:val="24"/>
                <w:szCs w:val="24"/>
              </w:rPr>
            </w:pPr>
          </w:p>
        </w:tc>
      </w:tr>
      <w:tr w:rsidR="00D07685" w:rsidRPr="00561DF5" w:rsidTr="005927B5">
        <w:trPr>
          <w:trHeight w:val="345"/>
        </w:trPr>
        <w:tc>
          <w:tcPr>
            <w:tcW w:w="12420" w:type="dxa"/>
            <w:gridSpan w:val="10"/>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color w:val="000000"/>
                <w:kern w:val="0"/>
                <w:sz w:val="24"/>
                <w:szCs w:val="24"/>
              </w:rPr>
              <w:t xml:space="preserve">   2</w:t>
            </w:r>
            <w:r w:rsidRPr="005927B5">
              <w:rPr>
                <w:rFonts w:ascii="宋体" w:hAnsi="宋体" w:cs="宋体" w:hint="eastAsia"/>
                <w:color w:val="000000"/>
                <w:kern w:val="0"/>
                <w:sz w:val="24"/>
                <w:szCs w:val="24"/>
              </w:rPr>
              <w:t>、考核考评综合评分结果，</w:t>
            </w:r>
            <w:r w:rsidRPr="005927B5">
              <w:rPr>
                <w:rFonts w:ascii="宋体" w:hAnsi="宋体" w:cs="宋体"/>
                <w:color w:val="000000"/>
                <w:kern w:val="0"/>
                <w:sz w:val="24"/>
                <w:szCs w:val="24"/>
              </w:rPr>
              <w:t>90</w:t>
            </w:r>
            <w:r w:rsidRPr="005927B5">
              <w:rPr>
                <w:rFonts w:ascii="宋体" w:hAnsi="宋体" w:cs="宋体" w:hint="eastAsia"/>
                <w:color w:val="000000"/>
                <w:kern w:val="0"/>
                <w:sz w:val="24"/>
                <w:szCs w:val="24"/>
              </w:rPr>
              <w:t>分以上（含</w:t>
            </w:r>
            <w:r w:rsidRPr="005927B5">
              <w:rPr>
                <w:rFonts w:ascii="宋体" w:hAnsi="宋体" w:cs="宋体"/>
                <w:color w:val="000000"/>
                <w:kern w:val="0"/>
                <w:sz w:val="24"/>
                <w:szCs w:val="24"/>
              </w:rPr>
              <w:t>90</w:t>
            </w:r>
            <w:r w:rsidRPr="005927B5">
              <w:rPr>
                <w:rFonts w:ascii="宋体" w:hAnsi="宋体" w:cs="宋体" w:hint="eastAsia"/>
                <w:color w:val="000000"/>
                <w:kern w:val="0"/>
                <w:sz w:val="24"/>
                <w:szCs w:val="24"/>
              </w:rPr>
              <w:t>分）为优良；</w:t>
            </w:r>
            <w:r w:rsidRPr="005927B5">
              <w:rPr>
                <w:rFonts w:ascii="宋体" w:hAnsi="宋体" w:cs="宋体"/>
                <w:color w:val="000000"/>
                <w:kern w:val="0"/>
                <w:sz w:val="24"/>
                <w:szCs w:val="24"/>
              </w:rPr>
              <w:t>80</w:t>
            </w:r>
            <w:r w:rsidRPr="005927B5">
              <w:rPr>
                <w:rFonts w:ascii="宋体" w:hAnsi="宋体" w:cs="宋体" w:hint="eastAsia"/>
                <w:color w:val="000000"/>
                <w:kern w:val="0"/>
                <w:sz w:val="24"/>
                <w:szCs w:val="24"/>
              </w:rPr>
              <w:t>分至</w:t>
            </w:r>
            <w:r w:rsidRPr="005927B5">
              <w:rPr>
                <w:rFonts w:ascii="宋体" w:hAnsi="宋体" w:cs="宋体"/>
                <w:color w:val="000000"/>
                <w:kern w:val="0"/>
                <w:sz w:val="24"/>
                <w:szCs w:val="24"/>
              </w:rPr>
              <w:t>90</w:t>
            </w:r>
            <w:r w:rsidRPr="005927B5">
              <w:rPr>
                <w:rFonts w:ascii="宋体" w:hAnsi="宋体" w:cs="宋体" w:hint="eastAsia"/>
                <w:color w:val="000000"/>
                <w:kern w:val="0"/>
                <w:sz w:val="24"/>
                <w:szCs w:val="24"/>
              </w:rPr>
              <w:t>以下分为合格；</w:t>
            </w:r>
            <w:r w:rsidRPr="005927B5">
              <w:rPr>
                <w:rFonts w:ascii="宋体" w:hAnsi="宋体" w:cs="宋体"/>
                <w:color w:val="000000"/>
                <w:kern w:val="0"/>
                <w:sz w:val="24"/>
                <w:szCs w:val="24"/>
              </w:rPr>
              <w:t>80</w:t>
            </w:r>
            <w:r w:rsidRPr="005927B5">
              <w:rPr>
                <w:rFonts w:ascii="宋体" w:hAnsi="宋体" w:cs="宋体" w:hint="eastAsia"/>
                <w:color w:val="000000"/>
                <w:kern w:val="0"/>
                <w:sz w:val="24"/>
                <w:szCs w:val="24"/>
              </w:rPr>
              <w:t>分以下为不合格；</w:t>
            </w: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547" w:type="dxa"/>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r>
      <w:tr w:rsidR="00D07685" w:rsidRPr="00561DF5" w:rsidTr="005927B5">
        <w:trPr>
          <w:trHeight w:val="360"/>
        </w:trPr>
        <w:tc>
          <w:tcPr>
            <w:tcW w:w="11340" w:type="dxa"/>
            <w:gridSpan w:val="8"/>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4"/>
                <w:szCs w:val="24"/>
              </w:rPr>
            </w:pPr>
            <w:r w:rsidRPr="005927B5">
              <w:rPr>
                <w:rFonts w:ascii="宋体" w:hAnsi="宋体" w:cs="宋体"/>
                <w:color w:val="000000"/>
                <w:kern w:val="0"/>
                <w:sz w:val="24"/>
                <w:szCs w:val="24"/>
              </w:rPr>
              <w:t xml:space="preserve">   3</w:t>
            </w:r>
            <w:r w:rsidRPr="005927B5">
              <w:rPr>
                <w:rFonts w:ascii="宋体" w:hAnsi="宋体" w:cs="宋体" w:hint="eastAsia"/>
                <w:color w:val="000000"/>
                <w:kern w:val="0"/>
                <w:sz w:val="24"/>
                <w:szCs w:val="24"/>
              </w:rPr>
              <w:t>、考核考评是检验培训考核站的管理与建设的综合评价，同时，作为年终评优评先的主要依据。</w:t>
            </w: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547" w:type="dxa"/>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r>
      <w:tr w:rsidR="00D07685" w:rsidRPr="00561DF5" w:rsidTr="005927B5">
        <w:trPr>
          <w:trHeight w:val="285"/>
        </w:trPr>
        <w:tc>
          <w:tcPr>
            <w:tcW w:w="1300" w:type="dxa"/>
            <w:gridSpan w:val="2"/>
            <w:tcBorders>
              <w:top w:val="nil"/>
              <w:left w:val="nil"/>
              <w:bottom w:val="nil"/>
              <w:right w:val="nil"/>
            </w:tcBorders>
            <w:noWrap/>
            <w:vAlign w:val="center"/>
          </w:tcPr>
          <w:p w:rsidR="00D07685" w:rsidRPr="005927B5" w:rsidRDefault="00D07685" w:rsidP="005927B5">
            <w:pPr>
              <w:widowControl/>
              <w:rPr>
                <w:rFonts w:ascii="宋体" w:cs="宋体"/>
                <w:color w:val="000000"/>
                <w:kern w:val="0"/>
                <w:sz w:val="24"/>
                <w:szCs w:val="24"/>
              </w:rPr>
            </w:pPr>
            <w:r w:rsidRPr="005927B5">
              <w:rPr>
                <w:rFonts w:ascii="宋体" w:hAnsi="宋体" w:cs="宋体"/>
                <w:color w:val="000000"/>
                <w:kern w:val="0"/>
                <w:sz w:val="24"/>
                <w:szCs w:val="24"/>
              </w:rPr>
              <w:t xml:space="preserve">   </w:t>
            </w:r>
          </w:p>
        </w:tc>
        <w:tc>
          <w:tcPr>
            <w:tcW w:w="17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20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406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1080" w:type="dxa"/>
            <w:gridSpan w:val="2"/>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c>
          <w:tcPr>
            <w:tcW w:w="547" w:type="dxa"/>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2"/>
              </w:rPr>
            </w:pPr>
          </w:p>
        </w:tc>
      </w:tr>
      <w:tr w:rsidR="00D07685" w:rsidRPr="00561DF5" w:rsidTr="005927B5">
        <w:trPr>
          <w:trHeight w:val="375"/>
        </w:trPr>
        <w:tc>
          <w:tcPr>
            <w:tcW w:w="15127" w:type="dxa"/>
            <w:gridSpan w:val="15"/>
            <w:tcBorders>
              <w:top w:val="nil"/>
              <w:left w:val="nil"/>
              <w:bottom w:val="nil"/>
              <w:right w:val="nil"/>
            </w:tcBorders>
            <w:noWrap/>
            <w:vAlign w:val="center"/>
          </w:tcPr>
          <w:p w:rsidR="00D07685" w:rsidRPr="005927B5" w:rsidRDefault="00D07685" w:rsidP="005927B5">
            <w:pPr>
              <w:widowControl/>
              <w:jc w:val="left"/>
              <w:rPr>
                <w:rFonts w:ascii="宋体" w:cs="宋体"/>
                <w:color w:val="000000"/>
                <w:kern w:val="0"/>
                <w:sz w:val="28"/>
                <w:szCs w:val="28"/>
              </w:rPr>
            </w:pPr>
            <w:r w:rsidRPr="005927B5">
              <w:rPr>
                <w:rFonts w:ascii="宋体" w:hAnsi="宋体" w:cs="宋体" w:hint="eastAsia"/>
                <w:color w:val="000000"/>
                <w:kern w:val="0"/>
                <w:sz w:val="28"/>
                <w:szCs w:val="28"/>
              </w:rPr>
              <w:t>考核组人员签名：</w:t>
            </w:r>
            <w:r w:rsidRPr="005927B5">
              <w:rPr>
                <w:rFonts w:ascii="宋体" w:hAnsi="宋体" w:cs="宋体"/>
                <w:color w:val="000000"/>
                <w:kern w:val="0"/>
                <w:sz w:val="28"/>
                <w:szCs w:val="28"/>
              </w:rPr>
              <w:t xml:space="preserve">   </w:t>
            </w:r>
          </w:p>
        </w:tc>
      </w:tr>
    </w:tbl>
    <w:p w:rsidR="00D07685" w:rsidRDefault="00D07685"/>
    <w:p w:rsidR="00D07685" w:rsidRDefault="00D07685"/>
    <w:p w:rsidR="00D07685" w:rsidRDefault="00D07685"/>
    <w:p w:rsidR="00D07685" w:rsidRDefault="00D07685"/>
    <w:p w:rsidR="00D07685" w:rsidRDefault="00D07685"/>
    <w:p w:rsidR="00D07685" w:rsidRDefault="00D07685"/>
    <w:p w:rsidR="00D07685" w:rsidRDefault="00D07685">
      <w:pPr>
        <w:sectPr w:rsidR="00D07685" w:rsidSect="005927B5">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851" w:footer="992" w:gutter="0"/>
          <w:cols w:space="425"/>
          <w:docGrid w:type="lines" w:linePitch="312"/>
        </w:sectPr>
      </w:pPr>
    </w:p>
    <w:p w:rsidR="00D07685" w:rsidRPr="005927B5" w:rsidRDefault="00D07685" w:rsidP="005927B5">
      <w:pPr>
        <w:jc w:val="center"/>
        <w:rPr>
          <w:rFonts w:ascii="宋体"/>
          <w:b/>
          <w:sz w:val="44"/>
          <w:szCs w:val="32"/>
        </w:rPr>
      </w:pPr>
      <w:r w:rsidRPr="005927B5">
        <w:rPr>
          <w:rFonts w:ascii="宋体" w:hAnsi="宋体" w:hint="eastAsia"/>
          <w:b/>
          <w:sz w:val="44"/>
          <w:szCs w:val="32"/>
        </w:rPr>
        <w:t>广东省建筑施工特种作业人员培训考核</w:t>
      </w:r>
    </w:p>
    <w:p w:rsidR="00D07685" w:rsidRPr="005927B5" w:rsidRDefault="00D07685" w:rsidP="005927B5">
      <w:pPr>
        <w:jc w:val="center"/>
        <w:rPr>
          <w:rFonts w:ascii="宋体"/>
          <w:b/>
          <w:sz w:val="44"/>
          <w:szCs w:val="32"/>
        </w:rPr>
      </w:pPr>
      <w:r w:rsidRPr="005927B5">
        <w:rPr>
          <w:rFonts w:ascii="宋体" w:hAnsi="宋体" w:hint="eastAsia"/>
          <w:b/>
          <w:sz w:val="44"/>
          <w:szCs w:val="32"/>
        </w:rPr>
        <w:t>检查整改通知书</w:t>
      </w:r>
    </w:p>
    <w:p w:rsidR="00D07685" w:rsidRPr="005927B5" w:rsidRDefault="00D07685" w:rsidP="005927B5">
      <w:pPr>
        <w:jc w:val="center"/>
        <w:rPr>
          <w:rFonts w:ascii="宋体"/>
          <w:b/>
          <w:sz w:val="28"/>
          <w:szCs w:val="32"/>
        </w:rPr>
      </w:pPr>
    </w:p>
    <w:p w:rsidR="00D07685" w:rsidRPr="005927B5" w:rsidRDefault="00D07685" w:rsidP="005927B5">
      <w:pPr>
        <w:spacing w:before="100" w:beforeAutospacing="1" w:after="100" w:afterAutospacing="1" w:line="460" w:lineRule="exact"/>
        <w:rPr>
          <w:rFonts w:ascii="宋体"/>
          <w:sz w:val="28"/>
          <w:szCs w:val="28"/>
          <w:u w:val="single"/>
        </w:rPr>
      </w:pPr>
      <w:r w:rsidRPr="005927B5">
        <w:rPr>
          <w:rFonts w:ascii="宋体" w:hAnsi="宋体" w:hint="eastAsia"/>
          <w:sz w:val="32"/>
          <w:szCs w:val="32"/>
        </w:rPr>
        <w:t>培训考核站名称</w:t>
      </w:r>
      <w:r w:rsidRPr="005927B5">
        <w:rPr>
          <w:rFonts w:ascii="宋体" w:hAnsi="宋体" w:hint="eastAsia"/>
          <w:sz w:val="28"/>
          <w:szCs w:val="28"/>
        </w:rPr>
        <w:t>：</w:t>
      </w:r>
      <w:r w:rsidRPr="005927B5">
        <w:rPr>
          <w:rFonts w:ascii="宋体" w:hAnsi="宋体"/>
          <w:sz w:val="28"/>
          <w:szCs w:val="28"/>
          <w:u w:val="single"/>
        </w:rPr>
        <w:t xml:space="preserve">                                      </w:t>
      </w:r>
    </w:p>
    <w:p w:rsidR="00D07685" w:rsidRPr="005927B5" w:rsidRDefault="00D07685" w:rsidP="005927B5">
      <w:pPr>
        <w:spacing w:before="100" w:beforeAutospacing="1" w:after="100" w:afterAutospacing="1" w:line="460" w:lineRule="exact"/>
        <w:rPr>
          <w:rFonts w:ascii="宋体"/>
          <w:sz w:val="28"/>
          <w:szCs w:val="28"/>
          <w:u w:val="single"/>
        </w:rPr>
      </w:pPr>
      <w:r w:rsidRPr="005927B5">
        <w:rPr>
          <w:rFonts w:ascii="宋体" w:hAnsi="宋体" w:hint="eastAsia"/>
          <w:sz w:val="32"/>
          <w:szCs w:val="32"/>
        </w:rPr>
        <w:t>培训考核站地点</w:t>
      </w:r>
      <w:r w:rsidRPr="005927B5">
        <w:rPr>
          <w:rFonts w:ascii="宋体" w:hAnsi="宋体" w:hint="eastAsia"/>
          <w:sz w:val="28"/>
          <w:szCs w:val="28"/>
        </w:rPr>
        <w:t>：</w:t>
      </w:r>
      <w:r w:rsidRPr="005927B5">
        <w:rPr>
          <w:rFonts w:ascii="宋体" w:hAnsi="宋体"/>
          <w:sz w:val="28"/>
          <w:szCs w:val="28"/>
          <w:u w:val="single"/>
        </w:rPr>
        <w:t xml:space="preserve">              </w:t>
      </w:r>
      <w:r w:rsidRPr="005927B5">
        <w:rPr>
          <w:rFonts w:ascii="宋体" w:hAnsi="宋体"/>
          <w:sz w:val="32"/>
          <w:szCs w:val="32"/>
          <w:u w:val="single"/>
        </w:rPr>
        <w:t xml:space="preserve"> </w:t>
      </w:r>
      <w:r w:rsidRPr="005927B5">
        <w:rPr>
          <w:rFonts w:ascii="宋体" w:hAnsi="宋体" w:hint="eastAsia"/>
          <w:sz w:val="32"/>
          <w:szCs w:val="32"/>
        </w:rPr>
        <w:t>负责人：</w:t>
      </w:r>
      <w:r w:rsidRPr="005927B5">
        <w:rPr>
          <w:rFonts w:ascii="宋体" w:hAnsi="宋体"/>
          <w:sz w:val="28"/>
          <w:szCs w:val="28"/>
          <w:u w:val="single"/>
        </w:rPr>
        <w:t xml:space="preserve">              </w:t>
      </w:r>
    </w:p>
    <w:p w:rsidR="00D07685" w:rsidRPr="005927B5" w:rsidRDefault="00D07685" w:rsidP="005927B5">
      <w:pPr>
        <w:spacing w:before="100" w:beforeAutospacing="1" w:after="100" w:afterAutospacing="1" w:line="460" w:lineRule="exact"/>
        <w:rPr>
          <w:rFonts w:ascii="宋体"/>
          <w:sz w:val="32"/>
          <w:szCs w:val="32"/>
        </w:rPr>
      </w:pPr>
      <w:r w:rsidRPr="005927B5">
        <w:rPr>
          <w:rFonts w:ascii="宋体" w:hAnsi="宋体" w:hint="eastAsia"/>
          <w:sz w:val="32"/>
          <w:szCs w:val="32"/>
        </w:rPr>
        <w:t>培训考核站批复文件编号：</w:t>
      </w:r>
      <w:r w:rsidRPr="005927B5">
        <w:rPr>
          <w:rFonts w:ascii="宋体" w:hAnsi="宋体"/>
          <w:sz w:val="32"/>
          <w:szCs w:val="32"/>
          <w:u w:val="single"/>
        </w:rPr>
        <w:t xml:space="preserve">                       </w:t>
      </w:r>
    </w:p>
    <w:p w:rsidR="00D07685" w:rsidRPr="005927B5" w:rsidRDefault="00D07685" w:rsidP="002D0278">
      <w:pPr>
        <w:spacing w:before="100" w:beforeAutospacing="1" w:after="100" w:afterAutospacing="1" w:line="460" w:lineRule="exact"/>
        <w:ind w:firstLineChars="200" w:firstLine="31680"/>
        <w:rPr>
          <w:rFonts w:ascii="宋体"/>
          <w:b/>
          <w:sz w:val="32"/>
          <w:szCs w:val="32"/>
        </w:rPr>
      </w:pPr>
      <w:r w:rsidRPr="005927B5">
        <w:rPr>
          <w:rFonts w:ascii="宋体" w:hAnsi="宋体" w:hint="eastAsia"/>
          <w:b/>
          <w:sz w:val="32"/>
          <w:szCs w:val="32"/>
        </w:rPr>
        <w:t>经检查，你站（中心）在培训考核工作管理方面存在以下问题：</w:t>
      </w:r>
    </w:p>
    <w:p w:rsidR="00D07685" w:rsidRPr="005927B5" w:rsidRDefault="00D07685" w:rsidP="002D0278">
      <w:pPr>
        <w:ind w:firstLineChars="112" w:firstLine="31680"/>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32"/>
          <w:szCs w:val="32"/>
          <w:u w:val="single"/>
        </w:rPr>
      </w:pPr>
      <w:r w:rsidRPr="005927B5">
        <w:rPr>
          <w:rFonts w:ascii="宋体" w:hAnsi="宋体"/>
          <w:sz w:val="32"/>
          <w:szCs w:val="32"/>
          <w:u w:val="single"/>
        </w:rPr>
        <w:t xml:space="preserve">                                      </w:t>
      </w:r>
      <w:r>
        <w:rPr>
          <w:rFonts w:ascii="宋体" w:hAnsi="宋体"/>
          <w:sz w:val="32"/>
          <w:szCs w:val="32"/>
          <w:u w:val="single"/>
        </w:rPr>
        <w:t xml:space="preserve">     </w:t>
      </w:r>
      <w:r w:rsidRPr="005927B5">
        <w:rPr>
          <w:rFonts w:ascii="宋体" w:hAnsi="宋体"/>
          <w:sz w:val="32"/>
          <w:szCs w:val="32"/>
          <w:u w:val="single"/>
        </w:rPr>
        <w:t xml:space="preserve">              </w:t>
      </w:r>
    </w:p>
    <w:p w:rsidR="00D07685" w:rsidRPr="005927B5" w:rsidRDefault="00D07685" w:rsidP="005927B5">
      <w:pPr>
        <w:rPr>
          <w:rFonts w:ascii="宋体"/>
          <w:sz w:val="28"/>
          <w:szCs w:val="28"/>
        </w:rPr>
      </w:pPr>
      <w:r w:rsidRPr="005927B5">
        <w:rPr>
          <w:rFonts w:ascii="宋体" w:hAnsi="宋体"/>
          <w:sz w:val="32"/>
          <w:szCs w:val="32"/>
          <w:u w:val="single"/>
        </w:rPr>
        <w:t xml:space="preserve">                                                                                                                                                                                                                                                                    </w:t>
      </w:r>
    </w:p>
    <w:p w:rsidR="00D07685" w:rsidRPr="005927B5" w:rsidRDefault="00D07685" w:rsidP="002D0278">
      <w:pPr>
        <w:ind w:firstLineChars="150" w:firstLine="31680"/>
        <w:rPr>
          <w:rFonts w:ascii="宋体" w:cs="宋体"/>
          <w:kern w:val="0"/>
          <w:sz w:val="32"/>
          <w:szCs w:val="32"/>
        </w:rPr>
      </w:pPr>
      <w:r w:rsidRPr="005927B5">
        <w:rPr>
          <w:rFonts w:ascii="宋体" w:hAnsi="宋体" w:hint="eastAsia"/>
          <w:sz w:val="32"/>
          <w:szCs w:val="32"/>
        </w:rPr>
        <w:t>对以上存在的问题，根据《建设部第</w:t>
      </w:r>
      <w:r w:rsidRPr="005927B5">
        <w:rPr>
          <w:rFonts w:ascii="宋体" w:hAnsi="宋体"/>
          <w:sz w:val="32"/>
          <w:szCs w:val="32"/>
        </w:rPr>
        <w:t>166</w:t>
      </w:r>
      <w:r w:rsidRPr="005927B5">
        <w:rPr>
          <w:rFonts w:ascii="宋体" w:hAnsi="宋体" w:hint="eastAsia"/>
          <w:sz w:val="32"/>
          <w:szCs w:val="32"/>
        </w:rPr>
        <w:t>号令》、《建筑施工特种作业人员管理规定》（建质</w:t>
      </w:r>
      <w:r w:rsidRPr="005927B5">
        <w:rPr>
          <w:rFonts w:ascii="宋体" w:hAnsi="宋体"/>
          <w:sz w:val="32"/>
          <w:szCs w:val="32"/>
        </w:rPr>
        <w:t>[2008]75</w:t>
      </w:r>
      <w:r w:rsidRPr="005927B5">
        <w:rPr>
          <w:rFonts w:ascii="宋体" w:hAnsi="宋体" w:hint="eastAsia"/>
          <w:sz w:val="32"/>
          <w:szCs w:val="32"/>
        </w:rPr>
        <w:t>号）、</w:t>
      </w:r>
      <w:r w:rsidRPr="005927B5">
        <w:rPr>
          <w:rFonts w:ascii="宋体" w:hAnsi="宋体" w:cs="宋体" w:hint="eastAsia"/>
          <w:kern w:val="0"/>
          <w:sz w:val="32"/>
          <w:szCs w:val="32"/>
        </w:rPr>
        <w:t>《广东省建筑施工特种作业人员管理实施细则》（粤建安字</w:t>
      </w:r>
      <w:r w:rsidRPr="005927B5">
        <w:rPr>
          <w:rFonts w:ascii="宋体" w:hAnsi="宋体" w:cs="宋体"/>
          <w:kern w:val="0"/>
          <w:sz w:val="32"/>
          <w:szCs w:val="32"/>
        </w:rPr>
        <w:t>[2008]85</w:t>
      </w:r>
      <w:r w:rsidRPr="005927B5">
        <w:rPr>
          <w:rFonts w:ascii="宋体" w:hAnsi="宋体" w:cs="宋体" w:hint="eastAsia"/>
          <w:kern w:val="0"/>
          <w:sz w:val="32"/>
          <w:szCs w:val="32"/>
        </w:rPr>
        <w:t>号）</w:t>
      </w:r>
      <w:r w:rsidRPr="005927B5">
        <w:rPr>
          <w:rFonts w:ascii="宋体" w:hAnsi="宋体" w:hint="eastAsia"/>
          <w:sz w:val="32"/>
          <w:szCs w:val="32"/>
        </w:rPr>
        <w:t>、《广东省建筑施工特种作业人员培训考核站管理制度汇编》、</w:t>
      </w:r>
      <w:r w:rsidRPr="005927B5">
        <w:rPr>
          <w:rFonts w:ascii="Times New Roman" w:hAnsi="Times New Roman" w:hint="eastAsia"/>
          <w:color w:val="000000"/>
          <w:sz w:val="32"/>
          <w:szCs w:val="32"/>
        </w:rPr>
        <w:t>《广东省建筑安全协会关于开展建筑施工特种作业人员培训考核站考核考评的通知》粤建安协〔</w:t>
      </w:r>
      <w:r w:rsidRPr="005927B5">
        <w:rPr>
          <w:rFonts w:ascii="Times New Roman" w:hAnsi="Times New Roman"/>
          <w:color w:val="000000"/>
          <w:sz w:val="32"/>
          <w:szCs w:val="32"/>
        </w:rPr>
        <w:t>2014</w:t>
      </w:r>
      <w:r w:rsidRPr="005927B5">
        <w:rPr>
          <w:rFonts w:ascii="Times New Roman" w:hAnsi="Times New Roman" w:hint="eastAsia"/>
          <w:color w:val="000000"/>
          <w:sz w:val="32"/>
          <w:szCs w:val="32"/>
        </w:rPr>
        <w:t>〕</w:t>
      </w:r>
      <w:r w:rsidRPr="005927B5">
        <w:rPr>
          <w:rFonts w:ascii="Times New Roman" w:hAnsi="Times New Roman"/>
          <w:color w:val="000000"/>
          <w:sz w:val="32"/>
          <w:szCs w:val="32"/>
        </w:rPr>
        <w:t>010</w:t>
      </w:r>
      <w:r w:rsidRPr="005927B5">
        <w:rPr>
          <w:rFonts w:ascii="Times New Roman" w:hAnsi="Times New Roman" w:hint="eastAsia"/>
          <w:color w:val="000000"/>
          <w:sz w:val="32"/>
          <w:szCs w:val="32"/>
        </w:rPr>
        <w:t>号）等</w:t>
      </w:r>
      <w:r w:rsidRPr="005927B5">
        <w:rPr>
          <w:rFonts w:ascii="宋体" w:hAnsi="宋体" w:hint="eastAsia"/>
          <w:sz w:val="32"/>
          <w:szCs w:val="32"/>
        </w:rPr>
        <w:t>有关规定：</w:t>
      </w:r>
      <w:r w:rsidRPr="005927B5">
        <w:rPr>
          <w:rFonts w:ascii="宋体" w:hAnsi="宋体"/>
          <w:sz w:val="32"/>
          <w:szCs w:val="32"/>
        </w:rPr>
        <w:t xml:space="preserve"> </w:t>
      </w:r>
    </w:p>
    <w:p w:rsidR="00D07685" w:rsidRPr="005927B5" w:rsidRDefault="00D07685" w:rsidP="005927B5">
      <w:pPr>
        <w:ind w:firstLine="540"/>
        <w:rPr>
          <w:rFonts w:ascii="宋体"/>
          <w:sz w:val="32"/>
          <w:szCs w:val="32"/>
        </w:rPr>
      </w:pPr>
      <w:r w:rsidRPr="005927B5">
        <w:rPr>
          <w:rFonts w:ascii="宋体" w:hAnsi="宋体" w:hint="eastAsia"/>
          <w:sz w:val="32"/>
          <w:szCs w:val="32"/>
        </w:rPr>
        <w:t>（一）、限</w:t>
      </w:r>
      <w:r w:rsidRPr="005927B5">
        <w:rPr>
          <w:rFonts w:ascii="宋体" w:hAnsi="宋体"/>
          <w:sz w:val="32"/>
          <w:szCs w:val="32"/>
          <w:u w:val="single"/>
        </w:rPr>
        <w:t xml:space="preserve">     </w:t>
      </w:r>
      <w:r w:rsidRPr="005927B5">
        <w:rPr>
          <w:rFonts w:ascii="宋体" w:hAnsi="宋体" w:hint="eastAsia"/>
          <w:sz w:val="32"/>
          <w:szCs w:val="32"/>
        </w:rPr>
        <w:t>月</w:t>
      </w:r>
      <w:r w:rsidRPr="005927B5">
        <w:rPr>
          <w:rFonts w:ascii="宋体" w:hAnsi="宋体"/>
          <w:sz w:val="32"/>
          <w:szCs w:val="32"/>
          <w:u w:val="single"/>
        </w:rPr>
        <w:t xml:space="preserve">     </w:t>
      </w:r>
      <w:r w:rsidRPr="005927B5">
        <w:rPr>
          <w:rFonts w:ascii="宋体" w:hAnsi="宋体" w:hint="eastAsia"/>
          <w:sz w:val="32"/>
          <w:szCs w:val="32"/>
        </w:rPr>
        <w:t>日（共</w:t>
      </w:r>
      <w:r w:rsidRPr="005927B5">
        <w:rPr>
          <w:rFonts w:ascii="宋体" w:hAnsi="宋体"/>
          <w:sz w:val="32"/>
          <w:szCs w:val="32"/>
          <w:u w:val="single"/>
        </w:rPr>
        <w:t xml:space="preserve">     </w:t>
      </w:r>
      <w:r w:rsidRPr="005927B5">
        <w:rPr>
          <w:rFonts w:ascii="宋体" w:hAnsi="宋体" w:hint="eastAsia"/>
          <w:sz w:val="32"/>
          <w:szCs w:val="32"/>
        </w:rPr>
        <w:t>天）前整改完毕，由培训考核站</w:t>
      </w:r>
      <w:r w:rsidRPr="005927B5">
        <w:rPr>
          <w:rFonts w:ascii="宋体" w:hAnsi="宋体"/>
          <w:sz w:val="32"/>
          <w:szCs w:val="32"/>
        </w:rPr>
        <w:t>(</w:t>
      </w:r>
      <w:r w:rsidRPr="005927B5">
        <w:rPr>
          <w:rFonts w:ascii="宋体" w:hAnsi="宋体" w:hint="eastAsia"/>
          <w:sz w:val="32"/>
          <w:szCs w:val="32"/>
        </w:rPr>
        <w:t>负责人</w:t>
      </w:r>
      <w:r w:rsidRPr="005927B5">
        <w:rPr>
          <w:rFonts w:ascii="宋体" w:hAnsi="宋体"/>
          <w:sz w:val="32"/>
          <w:szCs w:val="32"/>
        </w:rPr>
        <w:t>)</w:t>
      </w:r>
      <w:r w:rsidRPr="005927B5">
        <w:rPr>
          <w:rFonts w:ascii="宋体" w:hAnsi="宋体"/>
          <w:sz w:val="32"/>
          <w:szCs w:val="32"/>
          <w:u w:val="single"/>
        </w:rPr>
        <w:t xml:space="preserve">              </w:t>
      </w:r>
      <w:r w:rsidRPr="005927B5">
        <w:rPr>
          <w:rFonts w:ascii="宋体" w:hAnsi="宋体" w:hint="eastAsia"/>
          <w:sz w:val="32"/>
          <w:szCs w:val="32"/>
        </w:rPr>
        <w:t>跟踪整改，并将整改结果报省建筑安全协会秘书处；</w:t>
      </w:r>
    </w:p>
    <w:p w:rsidR="00D07685" w:rsidRPr="005927B5" w:rsidRDefault="00D07685" w:rsidP="002D0278">
      <w:pPr>
        <w:ind w:firstLineChars="150" w:firstLine="31680"/>
        <w:rPr>
          <w:rFonts w:ascii="宋体"/>
          <w:sz w:val="32"/>
          <w:szCs w:val="32"/>
        </w:rPr>
      </w:pPr>
      <w:r w:rsidRPr="005927B5">
        <w:rPr>
          <w:rFonts w:ascii="宋体" w:hAnsi="宋体" w:hint="eastAsia"/>
          <w:sz w:val="32"/>
          <w:szCs w:val="32"/>
        </w:rPr>
        <w:t>（二）、暂停开班整顿，由</w:t>
      </w:r>
      <w:r w:rsidRPr="005927B5">
        <w:rPr>
          <w:rFonts w:ascii="宋体" w:hAnsi="宋体"/>
          <w:sz w:val="32"/>
          <w:szCs w:val="32"/>
          <w:u w:val="single"/>
        </w:rPr>
        <w:t xml:space="preserve">                     </w:t>
      </w:r>
      <w:r w:rsidRPr="005927B5">
        <w:rPr>
          <w:rFonts w:ascii="宋体" w:hAnsi="宋体" w:hint="eastAsia"/>
          <w:sz w:val="32"/>
          <w:szCs w:val="32"/>
        </w:rPr>
        <w:t>复查，符合要求同意后恢复开班，开班申请上报省建筑安全协会秘书处备案；</w:t>
      </w:r>
    </w:p>
    <w:p w:rsidR="00D07685" w:rsidRPr="005927B5" w:rsidRDefault="00D07685" w:rsidP="002D0278">
      <w:pPr>
        <w:ind w:firstLineChars="150" w:firstLine="31680"/>
        <w:rPr>
          <w:rFonts w:ascii="宋体"/>
          <w:sz w:val="32"/>
          <w:szCs w:val="32"/>
        </w:rPr>
      </w:pPr>
      <w:r w:rsidRPr="005927B5">
        <w:rPr>
          <w:rFonts w:ascii="宋体" w:hAnsi="宋体" w:hint="eastAsia"/>
          <w:sz w:val="32"/>
          <w:szCs w:val="32"/>
        </w:rPr>
        <w:t>（三）、对长期不具备培训考核场地的培训考核站，到规定整改时间内仍未具备达到要求的，建议暂停或取消其资格，同时上报省住房和城乡建设厅，并在广东省建筑安全协会网上公布。</w:t>
      </w:r>
    </w:p>
    <w:p w:rsidR="00D07685" w:rsidRPr="005927B5" w:rsidRDefault="00D07685" w:rsidP="002D0278">
      <w:pPr>
        <w:ind w:firstLineChars="150" w:firstLine="31680"/>
        <w:rPr>
          <w:rFonts w:ascii="宋体"/>
          <w:sz w:val="32"/>
          <w:szCs w:val="32"/>
        </w:rPr>
      </w:pPr>
    </w:p>
    <w:p w:rsidR="00D07685" w:rsidRPr="005927B5" w:rsidRDefault="00D07685" w:rsidP="002D0278">
      <w:pPr>
        <w:ind w:firstLineChars="150" w:firstLine="31680"/>
        <w:rPr>
          <w:rFonts w:ascii="宋体"/>
          <w:sz w:val="32"/>
          <w:szCs w:val="28"/>
        </w:rPr>
      </w:pPr>
      <w:r w:rsidRPr="005927B5">
        <w:rPr>
          <w:rFonts w:ascii="宋体" w:hAnsi="宋体" w:hint="eastAsia"/>
          <w:sz w:val="32"/>
          <w:szCs w:val="28"/>
        </w:rPr>
        <w:t>被检培训考核站负责人（代表）签名：</w:t>
      </w:r>
    </w:p>
    <w:p w:rsidR="00D07685" w:rsidRPr="005927B5" w:rsidRDefault="00D07685" w:rsidP="002D0278">
      <w:pPr>
        <w:ind w:firstLineChars="150" w:firstLine="31680"/>
        <w:rPr>
          <w:rFonts w:ascii="宋体"/>
          <w:sz w:val="32"/>
          <w:szCs w:val="28"/>
          <w:u w:val="single"/>
        </w:rPr>
      </w:pPr>
      <w:r w:rsidRPr="005927B5">
        <w:rPr>
          <w:rFonts w:ascii="宋体" w:hAnsi="宋体" w:hint="eastAsia"/>
          <w:sz w:val="32"/>
          <w:szCs w:val="28"/>
        </w:rPr>
        <w:t>联系电话：</w:t>
      </w:r>
      <w:r w:rsidRPr="005927B5">
        <w:rPr>
          <w:rFonts w:ascii="宋体" w:hAnsi="宋体"/>
          <w:sz w:val="32"/>
          <w:szCs w:val="28"/>
          <w:u w:val="single"/>
        </w:rPr>
        <w:t xml:space="preserve">                     </w:t>
      </w:r>
    </w:p>
    <w:p w:rsidR="00D07685" w:rsidRPr="005927B5" w:rsidRDefault="00D07685" w:rsidP="002D0278">
      <w:pPr>
        <w:ind w:firstLineChars="150" w:firstLine="31680"/>
        <w:rPr>
          <w:rFonts w:ascii="宋体"/>
          <w:sz w:val="32"/>
          <w:szCs w:val="32"/>
          <w:u w:val="single"/>
        </w:rPr>
      </w:pPr>
      <w:r w:rsidRPr="005927B5">
        <w:rPr>
          <w:rFonts w:ascii="宋体" w:hAnsi="宋体" w:hint="eastAsia"/>
          <w:sz w:val="32"/>
          <w:szCs w:val="28"/>
        </w:rPr>
        <w:t>检查人</w:t>
      </w:r>
      <w:r w:rsidRPr="005927B5">
        <w:rPr>
          <w:rFonts w:ascii="宋体" w:hAnsi="宋体"/>
          <w:sz w:val="32"/>
          <w:szCs w:val="28"/>
          <w:u w:val="single"/>
        </w:rPr>
        <w:t xml:space="preserve">                   </w:t>
      </w:r>
      <w:r w:rsidRPr="005927B5">
        <w:rPr>
          <w:rFonts w:ascii="宋体" w:hAnsi="宋体" w:hint="eastAsia"/>
          <w:sz w:val="32"/>
          <w:szCs w:val="32"/>
        </w:rPr>
        <w:t>联系电话：</w:t>
      </w:r>
      <w:r w:rsidRPr="005927B5">
        <w:rPr>
          <w:rFonts w:ascii="宋体" w:hAnsi="宋体"/>
          <w:sz w:val="32"/>
          <w:szCs w:val="32"/>
          <w:u w:val="single"/>
        </w:rPr>
        <w:t xml:space="preserve">            </w:t>
      </w:r>
    </w:p>
    <w:p w:rsidR="00D07685" w:rsidRPr="005927B5" w:rsidRDefault="00D07685" w:rsidP="002D0278">
      <w:pPr>
        <w:ind w:firstLineChars="150" w:firstLine="31680"/>
        <w:rPr>
          <w:rFonts w:ascii="宋体"/>
          <w:sz w:val="32"/>
          <w:szCs w:val="32"/>
          <w:u w:val="single"/>
        </w:rPr>
      </w:pPr>
    </w:p>
    <w:p w:rsidR="00D07685" w:rsidRPr="005927B5" w:rsidRDefault="00D07685" w:rsidP="002D0278">
      <w:pPr>
        <w:ind w:firstLineChars="150" w:firstLine="31680"/>
        <w:rPr>
          <w:rFonts w:ascii="宋体"/>
          <w:sz w:val="32"/>
          <w:szCs w:val="32"/>
        </w:rPr>
      </w:pPr>
      <w:r w:rsidRPr="005927B5">
        <w:rPr>
          <w:rFonts w:ascii="宋体" w:hAnsi="宋体"/>
          <w:sz w:val="32"/>
          <w:szCs w:val="32"/>
        </w:rPr>
        <w:t xml:space="preserve">                            </w:t>
      </w:r>
    </w:p>
    <w:p w:rsidR="00D07685" w:rsidRPr="005927B5" w:rsidRDefault="00D07685" w:rsidP="002D0278">
      <w:pPr>
        <w:ind w:firstLineChars="1850" w:firstLine="31680"/>
        <w:rPr>
          <w:rFonts w:ascii="宋体"/>
          <w:sz w:val="32"/>
          <w:szCs w:val="32"/>
        </w:rPr>
      </w:pPr>
      <w:r w:rsidRPr="005927B5">
        <w:rPr>
          <w:rFonts w:ascii="宋体" w:hAnsi="宋体" w:hint="eastAsia"/>
          <w:sz w:val="32"/>
          <w:szCs w:val="32"/>
        </w:rPr>
        <w:t>广东省建筑安全协会</w:t>
      </w:r>
    </w:p>
    <w:p w:rsidR="00D07685" w:rsidRPr="005927B5" w:rsidRDefault="00D07685" w:rsidP="005927B5">
      <w:pPr>
        <w:jc w:val="center"/>
        <w:rPr>
          <w:rFonts w:ascii="宋体"/>
          <w:sz w:val="32"/>
          <w:szCs w:val="32"/>
        </w:rPr>
      </w:pPr>
      <w:r w:rsidRPr="005927B5">
        <w:rPr>
          <w:rFonts w:ascii="宋体" w:hAnsi="宋体" w:cs="仿宋_GB2312"/>
          <w:sz w:val="32"/>
          <w:szCs w:val="32"/>
        </w:rPr>
        <w:t xml:space="preserve">                              </w:t>
      </w:r>
      <w:r>
        <w:rPr>
          <w:rFonts w:ascii="宋体" w:hAnsi="宋体" w:cs="仿宋_GB2312"/>
          <w:sz w:val="32"/>
          <w:szCs w:val="32"/>
        </w:rPr>
        <w:t xml:space="preserve"> </w:t>
      </w:r>
      <w:bookmarkStart w:id="0" w:name="_GoBack"/>
      <w:bookmarkEnd w:id="0"/>
      <w:r w:rsidRPr="005927B5">
        <w:rPr>
          <w:rFonts w:ascii="宋体" w:hAnsi="宋体" w:cs="仿宋_GB2312"/>
          <w:sz w:val="32"/>
          <w:szCs w:val="32"/>
        </w:rPr>
        <w:t xml:space="preserve">  </w:t>
      </w:r>
      <w:r w:rsidRPr="005927B5">
        <w:rPr>
          <w:rFonts w:ascii="宋体" w:hAnsi="宋体" w:cs="仿宋_GB2312" w:hint="eastAsia"/>
          <w:sz w:val="32"/>
          <w:szCs w:val="32"/>
        </w:rPr>
        <w:t>年</w:t>
      </w:r>
      <w:r w:rsidRPr="005927B5">
        <w:rPr>
          <w:rFonts w:ascii="宋体" w:hAnsi="宋体" w:cs="仿宋_GB2312"/>
          <w:sz w:val="32"/>
          <w:szCs w:val="32"/>
        </w:rPr>
        <w:t xml:space="preserve">  </w:t>
      </w:r>
      <w:r w:rsidRPr="005927B5">
        <w:rPr>
          <w:rFonts w:ascii="宋体" w:hAnsi="宋体" w:cs="仿宋_GB2312" w:hint="eastAsia"/>
          <w:sz w:val="32"/>
          <w:szCs w:val="32"/>
        </w:rPr>
        <w:t>月</w:t>
      </w:r>
      <w:r w:rsidRPr="005927B5">
        <w:rPr>
          <w:rFonts w:ascii="宋体" w:hAnsi="宋体" w:cs="仿宋_GB2312"/>
          <w:sz w:val="32"/>
          <w:szCs w:val="32"/>
        </w:rPr>
        <w:t xml:space="preserve">  </w:t>
      </w:r>
      <w:r w:rsidRPr="005927B5">
        <w:rPr>
          <w:rFonts w:ascii="宋体" w:hAnsi="宋体" w:cs="仿宋_GB2312" w:hint="eastAsia"/>
          <w:sz w:val="32"/>
          <w:szCs w:val="32"/>
        </w:rPr>
        <w:t>日</w:t>
      </w:r>
    </w:p>
    <w:p w:rsidR="00D07685" w:rsidRPr="005927B5" w:rsidRDefault="00D07685"/>
    <w:sectPr w:rsidR="00D07685" w:rsidRPr="005927B5" w:rsidSect="005927B5">
      <w:pgSz w:w="11906" w:h="16838"/>
      <w:pgMar w:top="1287" w:right="1287" w:bottom="1287" w:left="12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685" w:rsidRDefault="00D07685">
      <w:r>
        <w:separator/>
      </w:r>
    </w:p>
  </w:endnote>
  <w:endnote w:type="continuationSeparator" w:id="0">
    <w:p w:rsidR="00D07685" w:rsidRDefault="00D07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5" w:rsidRDefault="00D076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5" w:rsidRDefault="00D076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5" w:rsidRDefault="00D076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685" w:rsidRDefault="00D07685">
      <w:r>
        <w:separator/>
      </w:r>
    </w:p>
  </w:footnote>
  <w:footnote w:type="continuationSeparator" w:id="0">
    <w:p w:rsidR="00D07685" w:rsidRDefault="00D07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5" w:rsidRDefault="00D07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5" w:rsidRDefault="00D07685" w:rsidP="001F487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5" w:rsidRDefault="00D076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7B5"/>
    <w:rsid w:val="001F4870"/>
    <w:rsid w:val="001F72C2"/>
    <w:rsid w:val="002D0278"/>
    <w:rsid w:val="00424CBC"/>
    <w:rsid w:val="00561DF5"/>
    <w:rsid w:val="00587849"/>
    <w:rsid w:val="005927B5"/>
    <w:rsid w:val="005D66C1"/>
    <w:rsid w:val="005D7248"/>
    <w:rsid w:val="006B1196"/>
    <w:rsid w:val="006F3465"/>
    <w:rsid w:val="007C31D2"/>
    <w:rsid w:val="00863300"/>
    <w:rsid w:val="008F2B27"/>
    <w:rsid w:val="009B07BE"/>
    <w:rsid w:val="00A93C17"/>
    <w:rsid w:val="00BE58C3"/>
    <w:rsid w:val="00D07685"/>
    <w:rsid w:val="00E90E3A"/>
    <w:rsid w:val="00FD3C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C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78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90E3A"/>
    <w:rPr>
      <w:rFonts w:cs="Times New Roman"/>
      <w:sz w:val="18"/>
      <w:szCs w:val="18"/>
    </w:rPr>
  </w:style>
  <w:style w:type="paragraph" w:styleId="Footer">
    <w:name w:val="footer"/>
    <w:basedOn w:val="Normal"/>
    <w:link w:val="FooterChar"/>
    <w:uiPriority w:val="99"/>
    <w:rsid w:val="005878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90E3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661541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6</Pages>
  <Words>614</Words>
  <Characters>3506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ljm</cp:lastModifiedBy>
  <cp:revision>5</cp:revision>
  <dcterms:created xsi:type="dcterms:W3CDTF">2015-07-08T04:51:00Z</dcterms:created>
  <dcterms:modified xsi:type="dcterms:W3CDTF">2015-07-09T02:12:00Z</dcterms:modified>
</cp:coreProperties>
</file>